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B7" w:rsidRPr="00763CB7" w:rsidRDefault="00763CB7" w:rsidP="003D53B1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>PRIJAVA ZA RAZREDBENI POSTUPAK</w:t>
      </w:r>
      <w:r w:rsidR="00C23FB5">
        <w:rPr>
          <w:b/>
          <w:sz w:val="22"/>
          <w:szCs w:val="22"/>
        </w:rPr>
        <w:t xml:space="preserve"> za</w:t>
      </w:r>
    </w:p>
    <w:p w:rsidR="00763CB7" w:rsidRPr="00763CB7" w:rsidRDefault="00763CB7" w:rsidP="00763CB7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>PRISTUPNI</w:t>
      </w:r>
      <w:r w:rsidR="00C23FB5">
        <w:rPr>
          <w:b/>
          <w:sz w:val="22"/>
          <w:szCs w:val="22"/>
        </w:rPr>
        <w:t>KE</w:t>
      </w:r>
      <w:r w:rsidR="003D53B1">
        <w:rPr>
          <w:b/>
          <w:sz w:val="22"/>
          <w:szCs w:val="22"/>
        </w:rPr>
        <w:t xml:space="preserve"> KOJI SU MATURIRALI PRIJE 2010. g.</w:t>
      </w:r>
    </w:p>
    <w:p w:rsidR="00763CB7" w:rsidRDefault="003D53B1" w:rsidP="00C23FB5">
      <w:pPr>
        <w:jc w:val="center"/>
        <w:rPr>
          <w:sz w:val="22"/>
          <w:szCs w:val="22"/>
        </w:rPr>
      </w:pPr>
      <w:r>
        <w:rPr>
          <w:sz w:val="22"/>
          <w:szCs w:val="22"/>
        </w:rPr>
        <w:t>Akademska 2023</w:t>
      </w:r>
      <w:r w:rsidR="00C71C48">
        <w:rPr>
          <w:sz w:val="22"/>
          <w:szCs w:val="22"/>
        </w:rPr>
        <w:t>./</w:t>
      </w:r>
      <w:r w:rsidR="00927870">
        <w:rPr>
          <w:sz w:val="22"/>
          <w:szCs w:val="22"/>
        </w:rPr>
        <w:t>24. godina, jesenski</w:t>
      </w:r>
      <w:r>
        <w:rPr>
          <w:sz w:val="22"/>
          <w:szCs w:val="22"/>
        </w:rPr>
        <w:t xml:space="preserve"> </w:t>
      </w:r>
      <w:r w:rsidR="001000B4">
        <w:rPr>
          <w:sz w:val="22"/>
          <w:szCs w:val="22"/>
        </w:rPr>
        <w:t>rok</w:t>
      </w:r>
    </w:p>
    <w:p w:rsidR="00763CB7" w:rsidRPr="00763CB7" w:rsidRDefault="00763CB7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763CB7" w:rsidRPr="00763CB7" w:rsidTr="00DF6288">
        <w:trPr>
          <w:trHeight w:val="236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315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135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Državljanstvo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763CB7" w:rsidRPr="00763CB7" w:rsidTr="00DF6288">
        <w:trPr>
          <w:trHeight w:val="272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763CB7" w:rsidRPr="00763CB7" w:rsidTr="00DF6288">
        <w:trPr>
          <w:trHeight w:val="363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155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Mobitel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07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Elektronička adresa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567"/>
        <w:gridCol w:w="6074"/>
      </w:tblGrid>
      <w:tr w:rsidR="003D53B1" w:rsidRPr="00763CB7" w:rsidTr="004874A1">
        <w:trPr>
          <w:trHeight w:val="652"/>
        </w:trPr>
        <w:tc>
          <w:tcPr>
            <w:tcW w:w="3739" w:type="dxa"/>
            <w:vMerge w:val="restart"/>
            <w:shd w:val="clear" w:color="auto" w:fill="DAC2EC"/>
          </w:tcPr>
          <w:p w:rsidR="003D53B1" w:rsidRPr="00763CB7" w:rsidRDefault="003D53B1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Prijavljuje se za razredbeni postupak za studij</w:t>
            </w:r>
            <w:r>
              <w:rPr>
                <w:sz w:val="22"/>
                <w:szCs w:val="22"/>
              </w:rPr>
              <w:t xml:space="preserve"> (označiti polje ispred izabranog studija)</w:t>
            </w:r>
            <w:r w:rsidRPr="00763CB7">
              <w:rPr>
                <w:sz w:val="22"/>
                <w:szCs w:val="22"/>
              </w:rPr>
              <w:t>:</w:t>
            </w:r>
          </w:p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763CB7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Pr="00763CB7" w:rsidRDefault="00AD0D24" w:rsidP="003D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D53B1">
              <w:rPr>
                <w:sz w:val="22"/>
                <w:szCs w:val="22"/>
              </w:rPr>
              <w:t>veučilišni integrirani prijediplomski i diplomski Učiteljski studij</w:t>
            </w:r>
          </w:p>
        </w:tc>
      </w:tr>
      <w:tr w:rsidR="003D53B1" w:rsidRPr="00763CB7" w:rsidTr="001000B4">
        <w:trPr>
          <w:trHeight w:val="503"/>
        </w:trPr>
        <w:tc>
          <w:tcPr>
            <w:tcW w:w="3739" w:type="dxa"/>
            <w:vMerge/>
            <w:shd w:val="clear" w:color="auto" w:fill="DAC2EC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Default="003D53B1" w:rsidP="00794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prijediplomski</w:t>
            </w:r>
            <w:r w:rsidRPr="00763CB7">
              <w:rPr>
                <w:sz w:val="22"/>
                <w:szCs w:val="22"/>
              </w:rPr>
              <w:t xml:space="preserve"> studij</w:t>
            </w:r>
            <w:r w:rsidR="00AD0D24">
              <w:rPr>
                <w:sz w:val="22"/>
                <w:szCs w:val="22"/>
              </w:rPr>
              <w:t xml:space="preserve"> Rani i predškolski</w:t>
            </w:r>
            <w:r>
              <w:rPr>
                <w:sz w:val="22"/>
                <w:szCs w:val="22"/>
              </w:rPr>
              <w:t xml:space="preserve"> odgoj i </w:t>
            </w:r>
          </w:p>
          <w:p w:rsidR="003D53B1" w:rsidRPr="00763CB7" w:rsidRDefault="003D53B1" w:rsidP="00794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obrazovanje (redoviti studij)</w:t>
            </w:r>
          </w:p>
        </w:tc>
      </w:tr>
      <w:tr w:rsidR="003D53B1" w:rsidRPr="00763CB7" w:rsidTr="00DF6288">
        <w:trPr>
          <w:trHeight w:val="502"/>
        </w:trPr>
        <w:tc>
          <w:tcPr>
            <w:tcW w:w="3739" w:type="dxa"/>
            <w:vMerge/>
            <w:shd w:val="clear" w:color="auto" w:fill="DAC2EC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Default="003D53B1" w:rsidP="003D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prijediplomski</w:t>
            </w:r>
            <w:r w:rsidRPr="00763CB7">
              <w:rPr>
                <w:sz w:val="22"/>
                <w:szCs w:val="22"/>
              </w:rPr>
              <w:t xml:space="preserve"> studij</w:t>
            </w:r>
            <w:r w:rsidR="00AD0D24">
              <w:rPr>
                <w:sz w:val="22"/>
                <w:szCs w:val="22"/>
              </w:rPr>
              <w:t xml:space="preserve"> Rani i predškolski</w:t>
            </w:r>
            <w:r>
              <w:rPr>
                <w:sz w:val="22"/>
                <w:szCs w:val="22"/>
              </w:rPr>
              <w:t xml:space="preserve"> odgoj i </w:t>
            </w:r>
          </w:p>
          <w:p w:rsidR="003D53B1" w:rsidRPr="00763CB7" w:rsidRDefault="003D53B1" w:rsidP="003D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obrazovanje, Osijek (izvanredni studij)</w:t>
            </w:r>
          </w:p>
        </w:tc>
      </w:tr>
      <w:tr w:rsidR="003D53B1" w:rsidRPr="00763CB7" w:rsidTr="00DF6288">
        <w:trPr>
          <w:trHeight w:val="502"/>
        </w:trPr>
        <w:tc>
          <w:tcPr>
            <w:tcW w:w="3739" w:type="dxa"/>
            <w:vMerge/>
            <w:shd w:val="clear" w:color="auto" w:fill="DAC2EC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Default="003D53B1" w:rsidP="003D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prijediplomski</w:t>
            </w:r>
            <w:r w:rsidRPr="00763CB7">
              <w:rPr>
                <w:sz w:val="22"/>
                <w:szCs w:val="22"/>
              </w:rPr>
              <w:t xml:space="preserve"> studij</w:t>
            </w:r>
            <w:r w:rsidR="00AD0D24">
              <w:rPr>
                <w:sz w:val="22"/>
                <w:szCs w:val="22"/>
              </w:rPr>
              <w:t xml:space="preserve"> Rani i predškolski</w:t>
            </w:r>
            <w:r>
              <w:rPr>
                <w:sz w:val="22"/>
                <w:szCs w:val="22"/>
              </w:rPr>
              <w:t xml:space="preserve"> odgoj i </w:t>
            </w:r>
          </w:p>
          <w:p w:rsidR="003D53B1" w:rsidRDefault="003D53B1" w:rsidP="003D5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Obrazovanje, Slatina</w:t>
            </w:r>
          </w:p>
        </w:tc>
      </w:tr>
      <w:tr w:rsidR="003D53B1" w:rsidRPr="00763CB7" w:rsidTr="00DF6288">
        <w:trPr>
          <w:trHeight w:val="502"/>
        </w:trPr>
        <w:tc>
          <w:tcPr>
            <w:tcW w:w="3739" w:type="dxa"/>
            <w:vMerge/>
            <w:shd w:val="clear" w:color="auto" w:fill="DAC2EC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Default="003D53B1" w:rsidP="0082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prijediplomski</w:t>
            </w:r>
            <w:r w:rsidRPr="00763CB7">
              <w:rPr>
                <w:sz w:val="22"/>
                <w:szCs w:val="22"/>
              </w:rPr>
              <w:t xml:space="preserve"> studij</w:t>
            </w:r>
            <w:r>
              <w:rPr>
                <w:sz w:val="22"/>
                <w:szCs w:val="22"/>
              </w:rPr>
              <w:t xml:space="preserve"> </w:t>
            </w:r>
            <w:r w:rsidRPr="003D53B1">
              <w:rPr>
                <w:bCs/>
                <w:sz w:val="22"/>
                <w:szCs w:val="22"/>
              </w:rPr>
              <w:t>Edukacijska rehabilitacija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(redoviti studij)</w:t>
            </w:r>
          </w:p>
        </w:tc>
      </w:tr>
      <w:tr w:rsidR="003D53B1" w:rsidRPr="00763CB7" w:rsidTr="00DF6288">
        <w:trPr>
          <w:trHeight w:val="502"/>
        </w:trPr>
        <w:tc>
          <w:tcPr>
            <w:tcW w:w="3739" w:type="dxa"/>
            <w:vMerge/>
            <w:shd w:val="clear" w:color="auto" w:fill="DAC2EC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D53B1" w:rsidRPr="00763CB7" w:rsidRDefault="003D53B1" w:rsidP="00826EBE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3D53B1" w:rsidRDefault="003D53B1" w:rsidP="0082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prijediplomski</w:t>
            </w:r>
            <w:r w:rsidRPr="00763CB7">
              <w:rPr>
                <w:sz w:val="22"/>
                <w:szCs w:val="22"/>
              </w:rPr>
              <w:t xml:space="preserve"> studij</w:t>
            </w:r>
            <w:r>
              <w:rPr>
                <w:sz w:val="22"/>
                <w:szCs w:val="22"/>
              </w:rPr>
              <w:t xml:space="preserve"> </w:t>
            </w:r>
            <w:r w:rsidRPr="003D53B1">
              <w:rPr>
                <w:bCs/>
                <w:sz w:val="22"/>
                <w:szCs w:val="22"/>
              </w:rPr>
              <w:t>Edukacijska rehabilitacija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(izvanredni studij)</w:t>
            </w:r>
          </w:p>
        </w:tc>
      </w:tr>
    </w:tbl>
    <w:p w:rsidR="0076041D" w:rsidRDefault="0076041D" w:rsidP="00763CB7">
      <w:pPr>
        <w:rPr>
          <w:sz w:val="18"/>
          <w:szCs w:val="18"/>
        </w:rPr>
      </w:pPr>
    </w:p>
    <w:p w:rsidR="0076041D" w:rsidRPr="0076041D" w:rsidRDefault="0076041D" w:rsidP="00763CB7">
      <w:pPr>
        <w:rPr>
          <w:sz w:val="18"/>
          <w:szCs w:val="18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1560"/>
        <w:gridCol w:w="5051"/>
      </w:tblGrid>
      <w:tr w:rsidR="00C23FB5" w:rsidRPr="00763CB7" w:rsidTr="00C23FB5">
        <w:trPr>
          <w:trHeight w:val="450"/>
        </w:trPr>
        <w:tc>
          <w:tcPr>
            <w:tcW w:w="3724" w:type="dxa"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PRETHODNO ZAVRŠENE (srednje ) ŠKOLE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C23FB5" w:rsidRDefault="00C23FB5" w:rsidP="00763CB7">
            <w:pPr>
              <w:rPr>
                <w:sz w:val="22"/>
                <w:szCs w:val="22"/>
              </w:rPr>
            </w:pPr>
          </w:p>
          <w:p w:rsidR="00C23FB5" w:rsidRPr="00C23FB5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C23FB5">
        <w:trPr>
          <w:trHeight w:val="277"/>
        </w:trPr>
        <w:tc>
          <w:tcPr>
            <w:tcW w:w="3724" w:type="dxa"/>
            <w:shd w:val="clear" w:color="auto" w:fill="DAC2EC"/>
          </w:tcPr>
          <w:p w:rsidR="00C23FB5" w:rsidRDefault="00C23FB5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Stečeno zvanje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C23FB5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88307A">
        <w:trPr>
          <w:trHeight w:val="123"/>
        </w:trPr>
        <w:tc>
          <w:tcPr>
            <w:tcW w:w="3724" w:type="dxa"/>
            <w:vMerge w:val="restart"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Uspjeh po razredima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1.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3F4570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2.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0028EF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3.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111B4A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4.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C23FB5">
        <w:trPr>
          <w:trHeight w:val="123"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Matura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567"/>
        <w:gridCol w:w="993"/>
        <w:gridCol w:w="1683"/>
        <w:gridCol w:w="1684"/>
        <w:gridCol w:w="1684"/>
      </w:tblGrid>
      <w:tr w:rsidR="00763CB7" w:rsidRPr="00763CB7" w:rsidTr="00DF6288">
        <w:trPr>
          <w:trHeight w:val="261"/>
        </w:trPr>
        <w:tc>
          <w:tcPr>
            <w:tcW w:w="3724" w:type="dxa"/>
            <w:vMerge w:val="restart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Uspjeh iz pojedinih predmeta*</w:t>
            </w: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*Ako je pristupnik u srednjoj školi imao dva strana jezika, upisuje ocjene iz jezika po izboru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Hrvatski jezik</w:t>
            </w: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Matematika</w:t>
            </w: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Strani jezik</w:t>
            </w: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1.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2.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3.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4.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C23FB5" w:rsidRPr="00763CB7" w:rsidTr="00326DA5">
        <w:trPr>
          <w:trHeight w:val="659"/>
        </w:trPr>
        <w:tc>
          <w:tcPr>
            <w:tcW w:w="3724" w:type="dxa"/>
            <w:vMerge w:val="restart"/>
            <w:shd w:val="clear" w:color="auto" w:fill="DAC2EC"/>
          </w:tcPr>
          <w:p w:rsidR="00C23FB5" w:rsidRPr="00763CB7" w:rsidRDefault="00C23FB5" w:rsidP="00326DA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Srednja škola završena u inozemstvu*</w:t>
            </w:r>
          </w:p>
          <w:p w:rsidR="00C23FB5" w:rsidRPr="00763CB7" w:rsidRDefault="00C23FB5" w:rsidP="00326DA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*Ako je srednja škola završena u inozemstvu, obavezno se prilaže rješenje o priznavanju in</w:t>
            </w:r>
            <w:r w:rsidR="007C7F58">
              <w:rPr>
                <w:sz w:val="22"/>
                <w:szCs w:val="22"/>
              </w:rPr>
              <w:t xml:space="preserve">ozemne školske kvalifikacije </w:t>
            </w:r>
          </w:p>
        </w:tc>
        <w:tc>
          <w:tcPr>
            <w:tcW w:w="567" w:type="dxa"/>
            <w:shd w:val="clear" w:color="auto" w:fill="auto"/>
          </w:tcPr>
          <w:p w:rsidR="00C23FB5" w:rsidRPr="00763CB7" w:rsidRDefault="00C23FB5" w:rsidP="00326DA5">
            <w:pPr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  <w:gridSpan w:val="4"/>
            <w:shd w:val="clear" w:color="auto" w:fill="auto"/>
          </w:tcPr>
          <w:p w:rsidR="00C23FB5" w:rsidRPr="00763CB7" w:rsidRDefault="00C23FB5" w:rsidP="00326DA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DA</w:t>
            </w:r>
          </w:p>
        </w:tc>
      </w:tr>
      <w:tr w:rsidR="00C23FB5" w:rsidRPr="00763CB7" w:rsidTr="00326DA5">
        <w:trPr>
          <w:trHeight w:val="307"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AC2EC"/>
          </w:tcPr>
          <w:p w:rsidR="00C23FB5" w:rsidRPr="00763CB7" w:rsidRDefault="00C23FB5" w:rsidP="00326DA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326DA5">
            <w:pPr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326DA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NE</w:t>
            </w:r>
          </w:p>
        </w:tc>
      </w:tr>
    </w:tbl>
    <w:p w:rsidR="001B56ED" w:rsidRDefault="001B56ED" w:rsidP="00763CB7">
      <w:pPr>
        <w:rPr>
          <w:sz w:val="22"/>
          <w:szCs w:val="22"/>
        </w:rPr>
      </w:pPr>
    </w:p>
    <w:p w:rsidR="0070635C" w:rsidRDefault="0070635C" w:rsidP="00763CB7">
      <w:pPr>
        <w:rPr>
          <w:sz w:val="22"/>
          <w:szCs w:val="22"/>
        </w:rPr>
      </w:pPr>
    </w:p>
    <w:p w:rsidR="003D53B1" w:rsidRDefault="003D53B1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763CB7" w:rsidRPr="00763CB7" w:rsidTr="00DF6288">
        <w:trPr>
          <w:trHeight w:val="625"/>
        </w:trPr>
        <w:tc>
          <w:tcPr>
            <w:tcW w:w="10387" w:type="dxa"/>
            <w:shd w:val="clear" w:color="auto" w:fill="DAC2EC"/>
          </w:tcPr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lastRenderedPageBreak/>
              <w:t>Uz ovaj obrazac obavezno priložiti:*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Svjedodžbu o završnom ispitu (maturi)</w:t>
            </w:r>
          </w:p>
          <w:p w:rsid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Svjedodžbe svih razreda srednje škole</w:t>
            </w:r>
          </w:p>
          <w:p w:rsidR="006D0065" w:rsidRDefault="006D0065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Domovnica</w:t>
            </w:r>
          </w:p>
          <w:p w:rsidR="003D53B1" w:rsidRPr="00763CB7" w:rsidRDefault="003D53B1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Rodni list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Dokaz o uplati troškova razredb</w:t>
            </w:r>
            <w:r w:rsidR="00AD0D24">
              <w:rPr>
                <w:b/>
                <w:sz w:val="22"/>
                <w:szCs w:val="22"/>
              </w:rPr>
              <w:t>enog postupka u iznosu od 39,82</w:t>
            </w:r>
            <w:r w:rsidR="003D53B1">
              <w:rPr>
                <w:b/>
                <w:sz w:val="22"/>
                <w:szCs w:val="22"/>
              </w:rPr>
              <w:t xml:space="preserve"> eura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Velika omotnica s naznakom adrese i poštanskom markom</w:t>
            </w:r>
          </w:p>
          <w:p w:rsid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Drugi potrebni dokazi</w:t>
            </w:r>
          </w:p>
          <w:p w:rsidR="003D7459" w:rsidRPr="00763CB7" w:rsidRDefault="003D7459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Prijavu treba predati do 1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 rujna 2023.</w:t>
            </w:r>
          </w:p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* Pristupnik može priložiti preslike dokumenata</w:t>
            </w:r>
          </w:p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</w:p>
        </w:tc>
      </w:tr>
    </w:tbl>
    <w:p w:rsidR="001B56ED" w:rsidRDefault="001B56ED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1B56ED" w:rsidRPr="00763CB7" w:rsidTr="00357AF6">
        <w:trPr>
          <w:trHeight w:val="625"/>
        </w:trPr>
        <w:tc>
          <w:tcPr>
            <w:tcW w:w="10387" w:type="dxa"/>
            <w:shd w:val="clear" w:color="auto" w:fill="DAC2EC"/>
          </w:tcPr>
          <w:p w:rsidR="001B56ED" w:rsidRPr="00763CB7" w:rsidRDefault="001B56ED" w:rsidP="00344B3D">
            <w:pPr>
              <w:jc w:val="both"/>
              <w:rPr>
                <w:b/>
                <w:sz w:val="22"/>
                <w:szCs w:val="22"/>
              </w:rPr>
            </w:pPr>
            <w:r w:rsidRPr="001B56ED">
              <w:rPr>
                <w:b/>
                <w:sz w:val="22"/>
                <w:szCs w:val="22"/>
              </w:rPr>
              <w:t>Popunjavanjem obrasca pristupni</w:t>
            </w:r>
            <w:r w:rsidR="003F1523">
              <w:rPr>
                <w:b/>
                <w:sz w:val="22"/>
                <w:szCs w:val="22"/>
              </w:rPr>
              <w:t>k</w:t>
            </w:r>
            <w:r w:rsidRPr="001B56ED">
              <w:rPr>
                <w:b/>
                <w:sz w:val="22"/>
                <w:szCs w:val="22"/>
              </w:rPr>
              <w:t xml:space="preserve"> </w:t>
            </w:r>
            <w:r w:rsidR="003F1523">
              <w:rPr>
                <w:b/>
                <w:sz w:val="22"/>
                <w:szCs w:val="22"/>
              </w:rPr>
              <w:t>je</w:t>
            </w:r>
            <w:r w:rsidRPr="001B56ED">
              <w:rPr>
                <w:b/>
                <w:sz w:val="22"/>
                <w:szCs w:val="22"/>
              </w:rPr>
              <w:t xml:space="preserve"> izričito suglas</w:t>
            </w:r>
            <w:r w:rsidR="003F1523">
              <w:rPr>
                <w:b/>
                <w:sz w:val="22"/>
                <w:szCs w:val="22"/>
              </w:rPr>
              <w:t>a</w:t>
            </w:r>
            <w:r w:rsidRPr="001B56ED">
              <w:rPr>
                <w:b/>
                <w:sz w:val="22"/>
                <w:szCs w:val="22"/>
              </w:rPr>
              <w:t xml:space="preserve">n da Fakultet za odgojne i obrazovne znanosti, kao voditelj zbirke osobnih podataka, može prikupljati, koristiti i dalje obrađivati podatke u svrhu upisa na Fakultet i ostvarivanja prava i obaveza za vrijeme studiranja na Fakultetu, sukladno </w:t>
            </w:r>
            <w:r w:rsidR="00C23FB5" w:rsidRPr="00C23FB5">
              <w:rPr>
                <w:b/>
                <w:sz w:val="22"/>
                <w:szCs w:val="22"/>
              </w:rPr>
              <w:t>propisima koji regu</w:t>
            </w:r>
            <w:r w:rsidR="00C23FB5">
              <w:rPr>
                <w:b/>
                <w:sz w:val="22"/>
                <w:szCs w:val="22"/>
              </w:rPr>
              <w:t>liraju zaštitu osobnih podataka.</w:t>
            </w:r>
          </w:p>
        </w:tc>
      </w:tr>
    </w:tbl>
    <w:p w:rsidR="00763CB7" w:rsidRDefault="00763CB7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C23FB5" w:rsidRPr="00763CB7" w:rsidTr="00326DA5">
        <w:trPr>
          <w:trHeight w:val="425"/>
        </w:trPr>
        <w:tc>
          <w:tcPr>
            <w:tcW w:w="10387" w:type="dxa"/>
            <w:shd w:val="clear" w:color="auto" w:fill="DAC2EC"/>
          </w:tcPr>
          <w:p w:rsidR="00C23FB5" w:rsidRPr="00763CB7" w:rsidRDefault="00C23FB5" w:rsidP="00326DA5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Pod materijalnom i kaznenom odgovornošću izjavljujem da su podatci navedeni u prijavi točni.</w:t>
            </w:r>
          </w:p>
        </w:tc>
      </w:tr>
    </w:tbl>
    <w:p w:rsidR="00C23FB5" w:rsidRDefault="00C23FB5" w:rsidP="00763CB7">
      <w:pPr>
        <w:rPr>
          <w:sz w:val="22"/>
          <w:szCs w:val="22"/>
        </w:rPr>
      </w:pPr>
    </w:p>
    <w:p w:rsidR="00C23FB5" w:rsidRDefault="00C23FB5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763CB7" w:rsidRPr="00763CB7" w:rsidTr="00DF6288">
        <w:trPr>
          <w:trHeight w:val="492"/>
        </w:trPr>
        <w:tc>
          <w:tcPr>
            <w:tcW w:w="3566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 datum</w:t>
            </w: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p w:rsid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p w:rsidR="00C23FB5" w:rsidRDefault="00C23FB5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                                                                                  Vlastoručni potpis _________________________</w:t>
      </w:r>
    </w:p>
    <w:p w:rsidR="00763CB7" w:rsidRPr="001B56ED" w:rsidRDefault="00763CB7" w:rsidP="001B56ED">
      <w:pPr>
        <w:rPr>
          <w:sz w:val="22"/>
          <w:szCs w:val="22"/>
        </w:rPr>
      </w:pPr>
    </w:p>
    <w:sectPr w:rsidR="00763CB7" w:rsidRPr="001B56ED" w:rsidSect="00C23FB5">
      <w:headerReference w:type="default" r:id="rId8"/>
      <w:footerReference w:type="default" r:id="rId9"/>
      <w:pgSz w:w="11907" w:h="16840" w:code="9"/>
      <w:pgMar w:top="142" w:right="1287" w:bottom="0" w:left="1417" w:header="10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2C" w:rsidRDefault="00B9382C" w:rsidP="00BC4001">
      <w:r>
        <w:separator/>
      </w:r>
    </w:p>
  </w:endnote>
  <w:endnote w:type="continuationSeparator" w:id="0">
    <w:p w:rsidR="00B9382C" w:rsidRDefault="00B9382C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2C" w:rsidRDefault="00B9382C" w:rsidP="00BC4001">
      <w:r>
        <w:separator/>
      </w:r>
    </w:p>
  </w:footnote>
  <w:footnote w:type="continuationSeparator" w:id="0">
    <w:p w:rsidR="00B9382C" w:rsidRDefault="00B9382C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6"/>
      <w:gridCol w:w="6137"/>
    </w:tblGrid>
    <w:tr w:rsidR="00385B0A" w:rsidRPr="004716A4" w:rsidTr="003D53B1">
      <w:trPr>
        <w:trHeight w:val="1587"/>
      </w:trPr>
      <w:tc>
        <w:tcPr>
          <w:tcW w:w="3636" w:type="dxa"/>
        </w:tcPr>
        <w:p w:rsidR="003D53B1" w:rsidRDefault="003D53B1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rFonts w:asciiTheme="minorHAnsi" w:hAnsiTheme="minorHAnsi"/>
              <w:noProof/>
              <w:lang w:val="en-US" w:eastAsia="en-US"/>
            </w:rPr>
            <w:drawing>
              <wp:inline distT="0" distB="0" distL="0" distR="0" wp14:anchorId="6BE73904" wp14:editId="208346F1">
                <wp:extent cx="2165389" cy="650152"/>
                <wp:effectExtent l="0" t="0" r="635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r="2412" b="11165"/>
                        <a:stretch/>
                      </pic:blipFill>
                      <pic:spPr bwMode="auto">
                        <a:xfrm>
                          <a:off x="0" y="0"/>
                          <a:ext cx="2269440" cy="681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D53B1" w:rsidRDefault="003D53B1" w:rsidP="003D53B1">
          <w:pPr>
            <w:rPr>
              <w:sz w:val="12"/>
              <w:szCs w:val="12"/>
            </w:rPr>
          </w:pPr>
        </w:p>
        <w:p w:rsidR="00385B0A" w:rsidRDefault="00385B0A" w:rsidP="003D53B1">
          <w:pPr>
            <w:rPr>
              <w:sz w:val="12"/>
              <w:szCs w:val="12"/>
            </w:rPr>
          </w:pPr>
        </w:p>
        <w:p w:rsidR="003D53B1" w:rsidRDefault="003D53B1" w:rsidP="003D53B1">
          <w:pPr>
            <w:rPr>
              <w:sz w:val="12"/>
              <w:szCs w:val="12"/>
            </w:rPr>
          </w:pPr>
        </w:p>
        <w:p w:rsidR="003D53B1" w:rsidRPr="003D53B1" w:rsidRDefault="003D53B1" w:rsidP="003D53B1">
          <w:pPr>
            <w:rPr>
              <w:sz w:val="12"/>
              <w:szCs w:val="12"/>
            </w:rPr>
          </w:pPr>
        </w:p>
      </w:tc>
      <w:tc>
        <w:tcPr>
          <w:tcW w:w="6137" w:type="dxa"/>
        </w:tcPr>
        <w:p w:rsidR="00385B0A" w:rsidRPr="00385B0A" w:rsidRDefault="00385B0A" w:rsidP="00385B0A">
          <w:pPr>
            <w:tabs>
              <w:tab w:val="left" w:pos="0"/>
            </w:tabs>
            <w:rPr>
              <w:b/>
              <w:sz w:val="12"/>
              <w:szCs w:val="12"/>
            </w:rPr>
          </w:pPr>
        </w:p>
        <w:p w:rsidR="00385B0A" w:rsidRDefault="00385B0A" w:rsidP="00385B0A">
          <w:pPr>
            <w:rPr>
              <w:rFonts w:asciiTheme="minorHAnsi" w:hAnsiTheme="minorHAnsi"/>
              <w:sz w:val="22"/>
              <w:szCs w:val="22"/>
            </w:rPr>
          </w:pPr>
        </w:p>
        <w:p w:rsidR="00385B0A" w:rsidRPr="00385B0A" w:rsidRDefault="00385B0A" w:rsidP="00385B0A">
          <w:pPr>
            <w:ind w:firstLine="12"/>
            <w:rPr>
              <w:rFonts w:asciiTheme="minorHAnsi" w:hAnsiTheme="minorHAnsi"/>
            </w:rPr>
          </w:pP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4B90"/>
    <w:multiLevelType w:val="hybridMultilevel"/>
    <w:tmpl w:val="3FBEA6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2D6EEF"/>
    <w:multiLevelType w:val="hybridMultilevel"/>
    <w:tmpl w:val="2CC86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1"/>
  </w:num>
  <w:num w:numId="12">
    <w:abstractNumId w:val="29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6"/>
  </w:num>
  <w:num w:numId="20">
    <w:abstractNumId w:val="3"/>
  </w:num>
  <w:num w:numId="21">
    <w:abstractNumId w:val="0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4"/>
  </w:num>
  <w:num w:numId="27">
    <w:abstractNumId w:val="15"/>
  </w:num>
  <w:num w:numId="28">
    <w:abstractNumId w:val="5"/>
  </w:num>
  <w:num w:numId="29">
    <w:abstractNumId w:val="28"/>
  </w:num>
  <w:num w:numId="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C4345"/>
    <w:rsid w:val="000D0B8F"/>
    <w:rsid w:val="000D1E01"/>
    <w:rsid w:val="000D5ACB"/>
    <w:rsid w:val="000E29EE"/>
    <w:rsid w:val="000E351B"/>
    <w:rsid w:val="000E674C"/>
    <w:rsid w:val="000E7BEC"/>
    <w:rsid w:val="001000B4"/>
    <w:rsid w:val="0011070A"/>
    <w:rsid w:val="001207F6"/>
    <w:rsid w:val="00136F8D"/>
    <w:rsid w:val="00143A10"/>
    <w:rsid w:val="00143BEC"/>
    <w:rsid w:val="0015319E"/>
    <w:rsid w:val="0015364D"/>
    <w:rsid w:val="00156385"/>
    <w:rsid w:val="0015735E"/>
    <w:rsid w:val="001603A9"/>
    <w:rsid w:val="001630C7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56ED"/>
    <w:rsid w:val="001B75D2"/>
    <w:rsid w:val="001D22FC"/>
    <w:rsid w:val="001D39FE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2F0939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4B3D"/>
    <w:rsid w:val="0036561B"/>
    <w:rsid w:val="00371237"/>
    <w:rsid w:val="003758FC"/>
    <w:rsid w:val="0037745D"/>
    <w:rsid w:val="00380575"/>
    <w:rsid w:val="00385B0A"/>
    <w:rsid w:val="00386D06"/>
    <w:rsid w:val="003925C6"/>
    <w:rsid w:val="00392ED4"/>
    <w:rsid w:val="003A29D8"/>
    <w:rsid w:val="003A2B43"/>
    <w:rsid w:val="003A52C1"/>
    <w:rsid w:val="003A662F"/>
    <w:rsid w:val="003B6A2F"/>
    <w:rsid w:val="003C4A10"/>
    <w:rsid w:val="003C67FC"/>
    <w:rsid w:val="003C72A1"/>
    <w:rsid w:val="003D1993"/>
    <w:rsid w:val="003D4F84"/>
    <w:rsid w:val="003D53B1"/>
    <w:rsid w:val="003D7459"/>
    <w:rsid w:val="003F1523"/>
    <w:rsid w:val="00401C09"/>
    <w:rsid w:val="00412C80"/>
    <w:rsid w:val="00413216"/>
    <w:rsid w:val="004134E6"/>
    <w:rsid w:val="00413D7C"/>
    <w:rsid w:val="0042238E"/>
    <w:rsid w:val="004300F1"/>
    <w:rsid w:val="00442CD6"/>
    <w:rsid w:val="00443AF9"/>
    <w:rsid w:val="00451860"/>
    <w:rsid w:val="00454780"/>
    <w:rsid w:val="00460F49"/>
    <w:rsid w:val="004672F1"/>
    <w:rsid w:val="004716A4"/>
    <w:rsid w:val="00483797"/>
    <w:rsid w:val="004874A1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07E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2DCE"/>
    <w:rsid w:val="006675B3"/>
    <w:rsid w:val="00680912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0065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0635C"/>
    <w:rsid w:val="00716DC8"/>
    <w:rsid w:val="0076041D"/>
    <w:rsid w:val="00763CB7"/>
    <w:rsid w:val="00767703"/>
    <w:rsid w:val="00770FE3"/>
    <w:rsid w:val="00771EDB"/>
    <w:rsid w:val="00784DCE"/>
    <w:rsid w:val="0078670C"/>
    <w:rsid w:val="00790E1A"/>
    <w:rsid w:val="00792D26"/>
    <w:rsid w:val="00794F01"/>
    <w:rsid w:val="007B32AA"/>
    <w:rsid w:val="007C266D"/>
    <w:rsid w:val="007C7F58"/>
    <w:rsid w:val="007D0DCB"/>
    <w:rsid w:val="007D2293"/>
    <w:rsid w:val="007D7C70"/>
    <w:rsid w:val="007E27E5"/>
    <w:rsid w:val="007E3E43"/>
    <w:rsid w:val="007F2A4D"/>
    <w:rsid w:val="007F45FA"/>
    <w:rsid w:val="007F47C5"/>
    <w:rsid w:val="007F570D"/>
    <w:rsid w:val="008007F4"/>
    <w:rsid w:val="008024BE"/>
    <w:rsid w:val="00811A92"/>
    <w:rsid w:val="00814C5D"/>
    <w:rsid w:val="0082548F"/>
    <w:rsid w:val="00826EBE"/>
    <w:rsid w:val="008328D0"/>
    <w:rsid w:val="00837DC1"/>
    <w:rsid w:val="0084055B"/>
    <w:rsid w:val="008405EB"/>
    <w:rsid w:val="00841D06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27870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5FF1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5340"/>
    <w:rsid w:val="00A67FFE"/>
    <w:rsid w:val="00A70A16"/>
    <w:rsid w:val="00A83B7F"/>
    <w:rsid w:val="00A846BB"/>
    <w:rsid w:val="00A91325"/>
    <w:rsid w:val="00AA3D75"/>
    <w:rsid w:val="00AD0D24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56077"/>
    <w:rsid w:val="00B6120D"/>
    <w:rsid w:val="00B65D26"/>
    <w:rsid w:val="00B80181"/>
    <w:rsid w:val="00B806E0"/>
    <w:rsid w:val="00B818FA"/>
    <w:rsid w:val="00B81A3D"/>
    <w:rsid w:val="00B8389D"/>
    <w:rsid w:val="00B9382C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15E5B"/>
    <w:rsid w:val="00C211A2"/>
    <w:rsid w:val="00C23FB5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71C48"/>
    <w:rsid w:val="00C85C79"/>
    <w:rsid w:val="00C86DD4"/>
    <w:rsid w:val="00C92893"/>
    <w:rsid w:val="00C961DE"/>
    <w:rsid w:val="00CA5E9E"/>
    <w:rsid w:val="00CB2CD3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0BF1"/>
    <w:rsid w:val="00D64098"/>
    <w:rsid w:val="00D72817"/>
    <w:rsid w:val="00D802E7"/>
    <w:rsid w:val="00D87293"/>
    <w:rsid w:val="00D96FA4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94C45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97739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AF0EB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E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9041-9708-4251-9FE5-A1C50003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Martina</cp:lastModifiedBy>
  <cp:revision>9</cp:revision>
  <cp:lastPrinted>2023-07-17T05:38:00Z</cp:lastPrinted>
  <dcterms:created xsi:type="dcterms:W3CDTF">2022-07-25T06:41:00Z</dcterms:created>
  <dcterms:modified xsi:type="dcterms:W3CDTF">2023-07-25T08:18:00Z</dcterms:modified>
</cp:coreProperties>
</file>