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EF269" w14:textId="003080C8" w:rsidR="00C91BC6" w:rsidRDefault="00C91BC6" w:rsidP="00C91BC6">
      <w:pPr>
        <w:spacing w:after="0" w:line="259" w:lineRule="auto"/>
        <w:ind w:left="93"/>
      </w:pPr>
    </w:p>
    <w:p w14:paraId="5FC92DDB" w14:textId="0175208C" w:rsidR="00990937" w:rsidRDefault="00E72CAC" w:rsidP="00C91BC6">
      <w:pPr>
        <w:spacing w:after="0" w:line="259" w:lineRule="auto"/>
        <w:ind w:left="93"/>
      </w:pPr>
      <w:r>
        <w:rPr>
          <w:noProof/>
          <w:lang w:eastAsia="hr-HR"/>
        </w:rPr>
        <w:drawing>
          <wp:inline distT="0" distB="0" distL="0" distR="0" wp14:anchorId="138D65F1" wp14:editId="477C2A72">
            <wp:extent cx="3206750" cy="107886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F7A033" w14:textId="737F6673" w:rsidR="00C91BC6" w:rsidRDefault="00C91BC6">
      <w:pPr>
        <w:rPr>
          <w:b/>
        </w:rPr>
      </w:pPr>
    </w:p>
    <w:p w14:paraId="24BB23B6" w14:textId="0DC7F7DD" w:rsidR="00C91BC6" w:rsidRDefault="00C91BC6" w:rsidP="00E72CAC">
      <w:pPr>
        <w:pStyle w:val="Naslov1"/>
        <w:spacing w:before="0"/>
        <w:jc w:val="center"/>
        <w:rPr>
          <w:rFonts w:ascii="Cambria Math" w:eastAsia="Times New Roman" w:hAnsi="Cambria Math" w:cs="Times New Roman"/>
          <w:b/>
          <w:color w:val="7030A0"/>
          <w:sz w:val="40"/>
          <w:szCs w:val="40"/>
          <w:lang w:eastAsia="hr-HR"/>
        </w:rPr>
      </w:pPr>
      <w:r w:rsidRPr="00C91BC6">
        <w:rPr>
          <w:rFonts w:ascii="Cambria Math" w:eastAsia="Times New Roman" w:hAnsi="Cambria Math" w:cs="Times New Roman"/>
          <w:b/>
          <w:color w:val="7030A0"/>
          <w:sz w:val="40"/>
          <w:szCs w:val="40"/>
          <w:lang w:eastAsia="hr-HR"/>
        </w:rPr>
        <w:t>Dnevnik stručno-pedagoške prakse</w:t>
      </w:r>
    </w:p>
    <w:p w14:paraId="4B7C8FAF" w14:textId="77777777" w:rsidR="00C91BC6" w:rsidRPr="00C91BC6" w:rsidRDefault="00C91BC6" w:rsidP="00E72CAC">
      <w:pPr>
        <w:spacing w:after="0" w:line="240" w:lineRule="auto"/>
        <w:rPr>
          <w:lang w:eastAsia="hr-HR"/>
        </w:rPr>
      </w:pPr>
    </w:p>
    <w:p w14:paraId="101EAFE0" w14:textId="52527F15" w:rsidR="00C91BC6" w:rsidRDefault="00C91BC6" w:rsidP="00E72CAC">
      <w:pPr>
        <w:keepNext/>
        <w:keepLines/>
        <w:spacing w:after="0" w:line="240" w:lineRule="auto"/>
        <w:jc w:val="center"/>
        <w:outlineLvl w:val="0"/>
        <w:rPr>
          <w:rFonts w:ascii="Cambria Math" w:eastAsia="Times New Roman" w:hAnsi="Cambria Math" w:cs="Times New Roman"/>
          <w:b/>
          <w:sz w:val="32"/>
          <w:szCs w:val="32"/>
        </w:rPr>
      </w:pPr>
      <w:r w:rsidRPr="00C91BC6">
        <w:rPr>
          <w:rFonts w:ascii="Cambria Math" w:eastAsia="Times New Roman" w:hAnsi="Cambria Math" w:cs="Times New Roman"/>
          <w:b/>
          <w:sz w:val="32"/>
          <w:szCs w:val="32"/>
        </w:rPr>
        <w:t>Integrirani preddiplomski i diplomski sveučilišni studij Učiteljski studij</w:t>
      </w:r>
    </w:p>
    <w:p w14:paraId="3C32B3D3" w14:textId="77777777" w:rsidR="00C91BC6" w:rsidRDefault="00C91BC6" w:rsidP="00E72CAC">
      <w:pPr>
        <w:keepNext/>
        <w:keepLines/>
        <w:spacing w:after="0" w:line="240" w:lineRule="auto"/>
        <w:jc w:val="center"/>
        <w:outlineLvl w:val="0"/>
        <w:rPr>
          <w:rFonts w:ascii="Cambria Math" w:eastAsia="Times New Roman" w:hAnsi="Cambria Math" w:cs="Times New Roman"/>
          <w:b/>
          <w:sz w:val="32"/>
          <w:szCs w:val="32"/>
        </w:rPr>
      </w:pPr>
    </w:p>
    <w:p w14:paraId="41E22B16" w14:textId="09A93793" w:rsidR="00C91BC6" w:rsidRPr="00C91BC6" w:rsidRDefault="007645DB" w:rsidP="00E72CAC">
      <w:pPr>
        <w:keepNext/>
        <w:keepLines/>
        <w:spacing w:after="0" w:line="240" w:lineRule="auto"/>
        <w:jc w:val="center"/>
        <w:outlineLvl w:val="0"/>
        <w:rPr>
          <w:rFonts w:ascii="Cambria Math" w:eastAsia="Times New Roman" w:hAnsi="Cambria Math" w:cs="Times New Roman"/>
          <w:b/>
          <w:sz w:val="32"/>
          <w:szCs w:val="32"/>
        </w:rPr>
      </w:pPr>
      <w:r>
        <w:rPr>
          <w:rFonts w:ascii="Cambria Math" w:eastAsia="Times New Roman" w:hAnsi="Cambria Math" w:cs="Times New Roman"/>
          <w:b/>
          <w:sz w:val="32"/>
          <w:szCs w:val="32"/>
        </w:rPr>
        <w:t>3</w:t>
      </w:r>
      <w:r w:rsidR="00C91BC6">
        <w:rPr>
          <w:rFonts w:ascii="Cambria Math" w:eastAsia="Times New Roman" w:hAnsi="Cambria Math" w:cs="Times New Roman"/>
          <w:b/>
          <w:sz w:val="32"/>
          <w:szCs w:val="32"/>
        </w:rPr>
        <w:t>. godina</w:t>
      </w:r>
      <w:r w:rsidR="00AD203E">
        <w:rPr>
          <w:rFonts w:ascii="Cambria Math" w:eastAsia="Times New Roman" w:hAnsi="Cambria Math" w:cs="Times New Roman"/>
          <w:b/>
          <w:sz w:val="32"/>
          <w:szCs w:val="32"/>
        </w:rPr>
        <w:t xml:space="preserve"> (zimski semsetar)</w:t>
      </w:r>
    </w:p>
    <w:p w14:paraId="6A65DE14" w14:textId="58572A08" w:rsidR="00C91BC6" w:rsidRDefault="00C91BC6" w:rsidP="00C91BC6">
      <w:pPr>
        <w:rPr>
          <w:color w:val="7030A0"/>
          <w:lang w:eastAsia="hr-HR"/>
        </w:rPr>
      </w:pPr>
    </w:p>
    <w:p w14:paraId="02AF9F81" w14:textId="34318D7A" w:rsidR="00E72CAC" w:rsidRPr="00C91BC6" w:rsidRDefault="00E72CAC" w:rsidP="00C91BC6">
      <w:pPr>
        <w:rPr>
          <w:color w:val="7030A0"/>
          <w:lang w:eastAsia="hr-HR"/>
        </w:rPr>
      </w:pPr>
    </w:p>
    <w:tbl>
      <w:tblPr>
        <w:tblStyle w:val="Reetkatablice"/>
        <w:tblW w:w="14035" w:type="dxa"/>
        <w:tblLook w:val="04A0" w:firstRow="1" w:lastRow="0" w:firstColumn="1" w:lastColumn="0" w:noHBand="0" w:noVBand="1"/>
      </w:tblPr>
      <w:tblGrid>
        <w:gridCol w:w="5070"/>
        <w:gridCol w:w="8965"/>
      </w:tblGrid>
      <w:tr w:rsidR="00E72CAC" w14:paraId="1F175D4D" w14:textId="77777777" w:rsidTr="005910C6">
        <w:trPr>
          <w:trHeight w:val="255"/>
        </w:trPr>
        <w:tc>
          <w:tcPr>
            <w:tcW w:w="5070" w:type="dxa"/>
            <w:shd w:val="clear" w:color="auto" w:fill="F2F2F2" w:themeFill="background1" w:themeFillShade="F2"/>
          </w:tcPr>
          <w:p w14:paraId="2686C8A5" w14:textId="77777777" w:rsidR="00E72CAC" w:rsidRPr="00C70DD8" w:rsidRDefault="00E72CAC" w:rsidP="005910C6">
            <w:pPr>
              <w:rPr>
                <w:rFonts w:ascii="Cambria Math" w:hAnsi="Cambria Math"/>
                <w:b/>
                <w:sz w:val="24"/>
                <w:szCs w:val="24"/>
              </w:rPr>
            </w:pPr>
            <w:r w:rsidRPr="00C70DD8">
              <w:rPr>
                <w:rFonts w:ascii="Cambria Math" w:hAnsi="Cambria Math"/>
                <w:b/>
                <w:sz w:val="24"/>
                <w:szCs w:val="24"/>
              </w:rPr>
              <w:t>Ime i prezime studenta</w:t>
            </w:r>
            <w:r>
              <w:rPr>
                <w:rFonts w:ascii="Cambria Math" w:hAnsi="Cambria Math"/>
                <w:b/>
                <w:sz w:val="24"/>
                <w:szCs w:val="24"/>
              </w:rPr>
              <w:t>/studentice</w:t>
            </w:r>
          </w:p>
          <w:p w14:paraId="1BCC1EF0" w14:textId="77777777" w:rsidR="00E72CAC" w:rsidRPr="00C70DD8" w:rsidRDefault="00E72CAC" w:rsidP="005910C6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8965" w:type="dxa"/>
          </w:tcPr>
          <w:p w14:paraId="00CBA220" w14:textId="77777777" w:rsidR="00E72CAC" w:rsidRPr="00C70DD8" w:rsidRDefault="00E72CAC" w:rsidP="005910C6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E72CAC" w14:paraId="19E68DBE" w14:textId="77777777" w:rsidTr="005910C6">
        <w:trPr>
          <w:trHeight w:val="255"/>
        </w:trPr>
        <w:tc>
          <w:tcPr>
            <w:tcW w:w="5070" w:type="dxa"/>
            <w:shd w:val="clear" w:color="auto" w:fill="F2F2F2" w:themeFill="background1" w:themeFillShade="F2"/>
          </w:tcPr>
          <w:p w14:paraId="5E6304E0" w14:textId="77777777" w:rsidR="00E72CAC" w:rsidRDefault="00E72CAC" w:rsidP="005910C6">
            <w:pPr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 xml:space="preserve">Godina studija </w:t>
            </w:r>
          </w:p>
          <w:p w14:paraId="17BEE9AB" w14:textId="77777777" w:rsidR="00E72CAC" w:rsidRPr="00C70DD8" w:rsidRDefault="00E72CAC" w:rsidP="005910C6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8965" w:type="dxa"/>
          </w:tcPr>
          <w:p w14:paraId="121710A7" w14:textId="77777777" w:rsidR="00E72CAC" w:rsidRPr="00C70DD8" w:rsidRDefault="00E72CAC" w:rsidP="005910C6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E72CAC" w14:paraId="14685B9F" w14:textId="77777777" w:rsidTr="005910C6">
        <w:trPr>
          <w:trHeight w:val="255"/>
        </w:trPr>
        <w:tc>
          <w:tcPr>
            <w:tcW w:w="5070" w:type="dxa"/>
            <w:shd w:val="clear" w:color="auto" w:fill="F2F2F2" w:themeFill="background1" w:themeFillShade="F2"/>
          </w:tcPr>
          <w:p w14:paraId="3CD878E8" w14:textId="77777777" w:rsidR="00E72CAC" w:rsidRDefault="00E72CAC" w:rsidP="005910C6">
            <w:pPr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Naziv škole</w:t>
            </w:r>
          </w:p>
          <w:p w14:paraId="57A32FAD" w14:textId="77777777" w:rsidR="00E72CAC" w:rsidRPr="00C70DD8" w:rsidRDefault="00E72CAC" w:rsidP="005910C6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8965" w:type="dxa"/>
          </w:tcPr>
          <w:p w14:paraId="2A68E00F" w14:textId="77777777" w:rsidR="00E72CAC" w:rsidRPr="00C70DD8" w:rsidRDefault="00E72CAC" w:rsidP="005910C6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E72CAC" w14:paraId="4FDF0AFE" w14:textId="77777777" w:rsidTr="005910C6">
        <w:trPr>
          <w:trHeight w:val="255"/>
        </w:trPr>
        <w:tc>
          <w:tcPr>
            <w:tcW w:w="5070" w:type="dxa"/>
            <w:shd w:val="clear" w:color="auto" w:fill="F2F2F2" w:themeFill="background1" w:themeFillShade="F2"/>
          </w:tcPr>
          <w:p w14:paraId="028F90C6" w14:textId="77777777" w:rsidR="00E72CAC" w:rsidRDefault="00E72CAC" w:rsidP="005910C6">
            <w:pPr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 xml:space="preserve">Razred </w:t>
            </w:r>
          </w:p>
          <w:p w14:paraId="58B19D46" w14:textId="77777777" w:rsidR="00E72CAC" w:rsidRDefault="00E72CAC" w:rsidP="005910C6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8965" w:type="dxa"/>
          </w:tcPr>
          <w:p w14:paraId="30EB59C1" w14:textId="77777777" w:rsidR="00E72CAC" w:rsidRPr="00C70DD8" w:rsidRDefault="00E72CAC" w:rsidP="005910C6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E72CAC" w14:paraId="4DFE4A4E" w14:textId="77777777" w:rsidTr="005910C6">
        <w:trPr>
          <w:trHeight w:val="255"/>
        </w:trPr>
        <w:tc>
          <w:tcPr>
            <w:tcW w:w="5070" w:type="dxa"/>
            <w:shd w:val="clear" w:color="auto" w:fill="F2F2F2" w:themeFill="background1" w:themeFillShade="F2"/>
          </w:tcPr>
          <w:p w14:paraId="3AB58FDC" w14:textId="77777777" w:rsidR="00E72CAC" w:rsidRPr="00C70DD8" w:rsidRDefault="00E72CAC" w:rsidP="005910C6">
            <w:pPr>
              <w:rPr>
                <w:rFonts w:ascii="Cambria Math" w:hAnsi="Cambria Math"/>
                <w:b/>
                <w:sz w:val="24"/>
                <w:szCs w:val="24"/>
              </w:rPr>
            </w:pPr>
            <w:r w:rsidRPr="00C70DD8">
              <w:rPr>
                <w:rFonts w:ascii="Cambria Math" w:hAnsi="Cambria Math"/>
                <w:b/>
                <w:sz w:val="24"/>
                <w:szCs w:val="24"/>
              </w:rPr>
              <w:t xml:space="preserve">Ime i prezime </w:t>
            </w:r>
            <w:r>
              <w:rPr>
                <w:rFonts w:ascii="Cambria Math" w:hAnsi="Cambria Math"/>
                <w:b/>
                <w:sz w:val="24"/>
                <w:szCs w:val="24"/>
              </w:rPr>
              <w:t>mentora/mentorice</w:t>
            </w:r>
          </w:p>
          <w:p w14:paraId="625CBFBD" w14:textId="77777777" w:rsidR="00E72CAC" w:rsidRPr="00C70DD8" w:rsidRDefault="00E72CAC" w:rsidP="005910C6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8965" w:type="dxa"/>
          </w:tcPr>
          <w:p w14:paraId="1B34A72E" w14:textId="77777777" w:rsidR="00E72CAC" w:rsidRPr="00C70DD8" w:rsidRDefault="00E72CAC" w:rsidP="005910C6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</w:tbl>
    <w:p w14:paraId="099B3CF3" w14:textId="7894E204" w:rsidR="00C91BC6" w:rsidRPr="00C91BC6" w:rsidRDefault="00C91BC6" w:rsidP="00C91BC6">
      <w:pPr>
        <w:rPr>
          <w:color w:val="7030A0"/>
          <w:lang w:eastAsia="hr-HR"/>
        </w:rPr>
      </w:pPr>
    </w:p>
    <w:p w14:paraId="7EA3AA57" w14:textId="2045B821" w:rsidR="00E72CAC" w:rsidRDefault="00E72CAC" w:rsidP="00E72CAC">
      <w:pPr>
        <w:spacing w:after="0" w:line="360" w:lineRule="auto"/>
        <w:jc w:val="center"/>
        <w:outlineLvl w:val="0"/>
        <w:rPr>
          <w:rFonts w:ascii="Cambria Math" w:eastAsiaTheme="majorEastAsia" w:hAnsi="Cambria Math" w:cstheme="majorBidi"/>
          <w:b/>
          <w:sz w:val="32"/>
          <w:szCs w:val="32"/>
        </w:rPr>
      </w:pPr>
    </w:p>
    <w:p w14:paraId="2DB59657" w14:textId="77777777" w:rsidR="00E72CAC" w:rsidRDefault="00E72CAC" w:rsidP="00E72CAC">
      <w:pPr>
        <w:spacing w:after="0" w:line="360" w:lineRule="auto"/>
        <w:jc w:val="center"/>
        <w:outlineLvl w:val="0"/>
        <w:rPr>
          <w:rFonts w:ascii="Cambria Math" w:eastAsia="Times New Roman" w:hAnsi="Cambria Math" w:cs="Times New Roman"/>
          <w:b/>
          <w:color w:val="7030A0"/>
          <w:sz w:val="24"/>
          <w:szCs w:val="24"/>
          <w:lang w:eastAsia="hr-HR"/>
        </w:rPr>
      </w:pPr>
    </w:p>
    <w:p w14:paraId="28360590" w14:textId="45704213" w:rsidR="00FC40F1" w:rsidRPr="00FC40F1" w:rsidRDefault="00FC40F1" w:rsidP="00E72CAC">
      <w:pPr>
        <w:spacing w:after="0" w:line="360" w:lineRule="auto"/>
        <w:jc w:val="center"/>
        <w:outlineLvl w:val="0"/>
        <w:rPr>
          <w:rFonts w:ascii="Cambria Math" w:eastAsia="Times New Roman" w:hAnsi="Cambria Math" w:cs="Times New Roman"/>
          <w:b/>
          <w:color w:val="7030A0"/>
          <w:sz w:val="24"/>
          <w:szCs w:val="24"/>
          <w:lang w:eastAsia="hr-HR"/>
        </w:rPr>
      </w:pPr>
      <w:r w:rsidRPr="00FC40F1">
        <w:rPr>
          <w:rFonts w:ascii="Cambria Math" w:eastAsia="Times New Roman" w:hAnsi="Cambria Math" w:cs="Times New Roman"/>
          <w:b/>
          <w:color w:val="7030A0"/>
          <w:sz w:val="24"/>
          <w:szCs w:val="24"/>
          <w:lang w:eastAsia="hr-HR"/>
        </w:rPr>
        <w:t xml:space="preserve">Upute studentima </w:t>
      </w:r>
      <w:r w:rsidR="007645DB">
        <w:rPr>
          <w:rFonts w:ascii="Cambria Math" w:eastAsia="Times New Roman" w:hAnsi="Cambria Math" w:cs="Times New Roman"/>
          <w:b/>
          <w:color w:val="7030A0"/>
          <w:sz w:val="24"/>
          <w:szCs w:val="24"/>
          <w:lang w:eastAsia="hr-HR"/>
        </w:rPr>
        <w:t>3</w:t>
      </w:r>
      <w:r w:rsidRPr="00FC40F1">
        <w:rPr>
          <w:rFonts w:ascii="Cambria Math" w:eastAsia="Times New Roman" w:hAnsi="Cambria Math" w:cs="Times New Roman"/>
          <w:b/>
          <w:color w:val="7030A0"/>
          <w:sz w:val="24"/>
          <w:szCs w:val="24"/>
          <w:lang w:eastAsia="hr-HR"/>
        </w:rPr>
        <w:t>. godine učiteljskog studija</w:t>
      </w:r>
    </w:p>
    <w:p w14:paraId="3B803A5B" w14:textId="77777777" w:rsidR="00FC40F1" w:rsidRPr="00FC40F1" w:rsidRDefault="00FC40F1" w:rsidP="009C563C">
      <w:pPr>
        <w:spacing w:after="0" w:line="360" w:lineRule="auto"/>
        <w:jc w:val="center"/>
        <w:outlineLvl w:val="0"/>
        <w:rPr>
          <w:rFonts w:ascii="Cambria Math" w:eastAsia="Times New Roman" w:hAnsi="Cambria Math" w:cs="Times New Roman"/>
          <w:b/>
          <w:color w:val="7030A0"/>
          <w:sz w:val="24"/>
          <w:szCs w:val="24"/>
          <w:lang w:eastAsia="hr-HR"/>
        </w:rPr>
      </w:pPr>
      <w:r w:rsidRPr="00FC40F1">
        <w:rPr>
          <w:rFonts w:ascii="Cambria Math" w:eastAsia="Times New Roman" w:hAnsi="Cambria Math" w:cs="Times New Roman"/>
          <w:b/>
          <w:color w:val="7030A0"/>
          <w:sz w:val="24"/>
          <w:szCs w:val="24"/>
          <w:lang w:eastAsia="hr-HR"/>
        </w:rPr>
        <w:t>za obavljanje stručno-pedagoške prakse</w:t>
      </w:r>
    </w:p>
    <w:p w14:paraId="414B951E" w14:textId="77777777" w:rsidR="00FC40F1" w:rsidRPr="00FC40F1" w:rsidRDefault="00FC40F1" w:rsidP="00FC40F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BA4747F" w14:textId="10F0FC9B" w:rsidR="00FC40F1" w:rsidRPr="00E72CAC" w:rsidRDefault="00FC40F1" w:rsidP="00E72CAC">
      <w:pPr>
        <w:jc w:val="both"/>
        <w:rPr>
          <w:rFonts w:ascii="Cambria Math" w:eastAsia="Times New Roman" w:hAnsi="Cambria Math" w:cs="Times New Roman"/>
          <w:color w:val="FF0000"/>
          <w:sz w:val="24"/>
          <w:szCs w:val="24"/>
          <w:lang w:eastAsia="hr-HR"/>
        </w:rPr>
      </w:pPr>
      <w:r w:rsidRPr="00FC40F1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Studenta na praksu upućuje Fakultet za odgojne i obrazovne znanosti u Osijeku na osnovi Uputnice koja se dostavlja ravnatelju škole. Student na praksi boravi u školi  u </w:t>
      </w:r>
      <w:r w:rsidR="00346983">
        <w:rPr>
          <w:rFonts w:ascii="Cambria Math" w:eastAsia="Times New Roman" w:hAnsi="Cambria Math" w:cs="Calibri"/>
          <w:sz w:val="24"/>
          <w:szCs w:val="24"/>
          <w:lang w:eastAsia="hr-HR"/>
        </w:rPr>
        <w:t>dogovorenim</w:t>
      </w:r>
      <w:r w:rsidRPr="00FC40F1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 terminima</w:t>
      </w:r>
      <w:r w:rsidR="00346983">
        <w:rPr>
          <w:rFonts w:ascii="Cambria Math" w:eastAsia="Times New Roman" w:hAnsi="Cambria Math" w:cs="Calibri"/>
          <w:sz w:val="24"/>
          <w:szCs w:val="24"/>
          <w:lang w:eastAsia="hr-HR"/>
        </w:rPr>
        <w:t>.</w:t>
      </w:r>
    </w:p>
    <w:p w14:paraId="459AB6EC" w14:textId="4FF5A500" w:rsidR="00FC40F1" w:rsidRPr="00FC40F1" w:rsidRDefault="00FC40F1" w:rsidP="00FC40F1">
      <w:pPr>
        <w:spacing w:after="0" w:line="360" w:lineRule="auto"/>
        <w:jc w:val="both"/>
        <w:rPr>
          <w:rFonts w:ascii="Cambria Math" w:eastAsia="Times New Roman" w:hAnsi="Cambria Math" w:cs="Calibri"/>
          <w:sz w:val="24"/>
          <w:szCs w:val="24"/>
          <w:lang w:eastAsia="hr-HR"/>
        </w:rPr>
      </w:pPr>
      <w:r w:rsidRPr="00FC40F1">
        <w:rPr>
          <w:rFonts w:ascii="Cambria Math" w:eastAsia="Times New Roman" w:hAnsi="Cambria Math" w:cs="Calibri"/>
          <w:sz w:val="24"/>
          <w:szCs w:val="24"/>
          <w:lang w:eastAsia="hr-HR"/>
        </w:rPr>
        <w:t>Nakon provedene prakse svaki student dobiva stručnu ocjenu mentora ili školskoga pedagoga o obavljenoj praksi i ona mora biti ovjerena u školi.</w:t>
      </w:r>
      <w:r w:rsidR="00A62078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 </w:t>
      </w:r>
      <w:r w:rsidRPr="00FC40F1">
        <w:rPr>
          <w:rFonts w:ascii="Cambria Math" w:eastAsia="Times New Roman" w:hAnsi="Cambria Math" w:cs="Calibri"/>
          <w:sz w:val="24"/>
          <w:szCs w:val="24"/>
          <w:lang w:eastAsia="hr-HR"/>
        </w:rPr>
        <w:t>Za vrijeme prakse student se pridržava propisa koji vrijede za sve učitelje škole (točno dolaženje na rad, pripremanje za hospitiranje u redovitoj, dopunskoj i dodatnoj nastavi, izvannastavnim i izvanškolskim aktivnostima i dr.).</w:t>
      </w:r>
    </w:p>
    <w:p w14:paraId="685898EC" w14:textId="77777777" w:rsidR="00FC40F1" w:rsidRDefault="00FC40F1" w:rsidP="00FC40F1">
      <w:pPr>
        <w:spacing w:after="0" w:line="360" w:lineRule="auto"/>
        <w:jc w:val="both"/>
        <w:rPr>
          <w:rFonts w:ascii="Cambria Math" w:eastAsia="Times New Roman" w:hAnsi="Cambria Math" w:cs="Calibri"/>
          <w:b/>
          <w:sz w:val="24"/>
          <w:szCs w:val="24"/>
          <w:lang w:eastAsia="hr-HR"/>
        </w:rPr>
      </w:pPr>
    </w:p>
    <w:p w14:paraId="59F4AD30" w14:textId="6C2A2252" w:rsidR="00FC40F1" w:rsidRPr="00FC40F1" w:rsidRDefault="00E72CAC" w:rsidP="00FC40F1">
      <w:pPr>
        <w:spacing w:after="0" w:line="360" w:lineRule="auto"/>
        <w:jc w:val="both"/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</w:pPr>
      <w:r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  <w:t>Ishodi</w:t>
      </w:r>
      <w:r w:rsidR="00FC40F1" w:rsidRPr="00FC40F1"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  <w:t xml:space="preserve"> stručno-pedagoške prakse:</w:t>
      </w:r>
    </w:p>
    <w:p w14:paraId="0DDDC78C" w14:textId="77777777" w:rsidR="00E72CAC" w:rsidRPr="00E72CAC" w:rsidRDefault="00E72CAC" w:rsidP="00E72CAC">
      <w:pPr>
        <w:rPr>
          <w:rFonts w:ascii="Cambria Math" w:eastAsia="Times New Roman" w:hAnsi="Cambria Math" w:cs="Calibri"/>
          <w:sz w:val="24"/>
          <w:szCs w:val="24"/>
          <w:lang w:eastAsia="hr-HR"/>
        </w:rPr>
      </w:pPr>
      <w:r w:rsidRPr="00E72CAC">
        <w:rPr>
          <w:rFonts w:ascii="Cambria Math" w:eastAsia="Times New Roman" w:hAnsi="Cambria Math" w:cs="Calibri"/>
          <w:sz w:val="24"/>
          <w:szCs w:val="24"/>
          <w:lang w:eastAsia="hr-HR"/>
        </w:rPr>
        <w:t>Preuzeti odgovornost za vlastito aktivno sudjelovanje u nastavnom procesu.</w:t>
      </w:r>
    </w:p>
    <w:p w14:paraId="103D0793" w14:textId="21DE02B6" w:rsidR="00E72CAC" w:rsidRPr="00E72CAC" w:rsidRDefault="00E72CAC" w:rsidP="00E72CAC">
      <w:pPr>
        <w:rPr>
          <w:rFonts w:ascii="Cambria Math" w:eastAsia="Times New Roman" w:hAnsi="Cambria Math" w:cs="Calibri"/>
          <w:sz w:val="24"/>
          <w:szCs w:val="24"/>
          <w:lang w:eastAsia="hr-HR"/>
        </w:rPr>
      </w:pPr>
      <w:r w:rsidRPr="00E72CAC">
        <w:rPr>
          <w:rFonts w:ascii="Cambria Math" w:eastAsia="Times New Roman" w:hAnsi="Cambria Math" w:cs="Calibri"/>
          <w:sz w:val="24"/>
          <w:szCs w:val="24"/>
          <w:lang w:eastAsia="hr-HR"/>
        </w:rPr>
        <w:t>Pratiti realizaciju predmeta i međupredmetnih tema.</w:t>
      </w:r>
    </w:p>
    <w:p w14:paraId="10585158" w14:textId="15D62AEF" w:rsidR="00E72CAC" w:rsidRPr="00E72CAC" w:rsidRDefault="00E72CAC" w:rsidP="00E72CAC">
      <w:pPr>
        <w:rPr>
          <w:rFonts w:ascii="Cambria Math" w:eastAsia="Times New Roman" w:hAnsi="Cambria Math" w:cs="Calibri"/>
          <w:sz w:val="24"/>
          <w:szCs w:val="24"/>
          <w:lang w:eastAsia="hr-HR"/>
        </w:rPr>
      </w:pPr>
      <w:r w:rsidRPr="00E72CAC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Identificirati elemente likovne kulture u međupredmetnim temama. </w:t>
      </w:r>
    </w:p>
    <w:p w14:paraId="273566A0" w14:textId="3D349331" w:rsidR="00E72CAC" w:rsidRPr="00E72CAC" w:rsidRDefault="00E72CAC" w:rsidP="00E72CAC">
      <w:pPr>
        <w:rPr>
          <w:rFonts w:ascii="Cambria Math" w:eastAsia="Times New Roman" w:hAnsi="Cambria Math" w:cs="Calibri"/>
          <w:sz w:val="24"/>
          <w:szCs w:val="24"/>
          <w:lang w:eastAsia="hr-HR"/>
        </w:rPr>
      </w:pPr>
      <w:r w:rsidRPr="00E72CAC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Identificirati potencijalno darovite učenike pomoću sociometrijske metode. </w:t>
      </w:r>
    </w:p>
    <w:p w14:paraId="46AED0CE" w14:textId="5086E7CB" w:rsidR="00E72CAC" w:rsidRPr="00E72CAC" w:rsidRDefault="00E72CAC" w:rsidP="00E72CAC">
      <w:pPr>
        <w:rPr>
          <w:rFonts w:ascii="Cambria Math" w:eastAsia="Times New Roman" w:hAnsi="Cambria Math" w:cs="Calibri"/>
          <w:sz w:val="24"/>
          <w:szCs w:val="24"/>
          <w:lang w:eastAsia="hr-HR"/>
        </w:rPr>
      </w:pPr>
      <w:r w:rsidRPr="00E72CAC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Analizirati radnu okolinu učitelja prema ergonomskim kriterijima za IKT. </w:t>
      </w:r>
    </w:p>
    <w:p w14:paraId="1278F99B" w14:textId="77777777" w:rsidR="00E72CAC" w:rsidRDefault="00E72CAC" w:rsidP="00E72CAC">
      <w:pPr>
        <w:rPr>
          <w:rFonts w:ascii="Cambria Math" w:eastAsia="Times New Roman" w:hAnsi="Cambria Math" w:cs="Calibri"/>
          <w:sz w:val="24"/>
          <w:szCs w:val="24"/>
          <w:lang w:eastAsia="hr-HR"/>
        </w:rPr>
      </w:pPr>
      <w:r w:rsidRPr="00E72CAC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Izdvojiti higijensko-sanitarne mjere koje se provode u školi. </w:t>
      </w:r>
    </w:p>
    <w:p w14:paraId="374399D9" w14:textId="6843F774" w:rsidR="00E72CAC" w:rsidRPr="00E72CAC" w:rsidRDefault="00E72CAC" w:rsidP="00E72CAC">
      <w:pPr>
        <w:rPr>
          <w:rFonts w:ascii="Cambria Math" w:eastAsia="Times New Roman" w:hAnsi="Cambria Math" w:cs="Calibri"/>
          <w:sz w:val="24"/>
          <w:szCs w:val="24"/>
          <w:lang w:eastAsia="hr-HR"/>
        </w:rPr>
      </w:pPr>
      <w:r w:rsidRPr="00E72CAC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Primijeniti složene metode, instrumente, alate i materijale u nastavnom procesu. </w:t>
      </w:r>
    </w:p>
    <w:p w14:paraId="59C288F2" w14:textId="2EC6A805" w:rsidR="00402E5C" w:rsidRDefault="00E72CAC" w:rsidP="00E72CAC">
      <w:r w:rsidRPr="00E72CAC">
        <w:rPr>
          <w:rFonts w:ascii="Cambria Math" w:eastAsia="Times New Roman" w:hAnsi="Cambria Math" w:cs="Calibri"/>
          <w:sz w:val="24"/>
          <w:szCs w:val="24"/>
          <w:lang w:eastAsia="hr-HR"/>
        </w:rPr>
        <w:t>Evaluirati nastavni proces u kojemu je bio aktivno uključen.</w:t>
      </w:r>
    </w:p>
    <w:p w14:paraId="347E215E" w14:textId="2892FC13" w:rsidR="00FC40F1" w:rsidRPr="009C563C" w:rsidRDefault="00FC40F1" w:rsidP="009C563C">
      <w:r w:rsidRPr="00FC40F1">
        <w:rPr>
          <w:rFonts w:ascii="Cambria Math" w:eastAsia="Times New Roman" w:hAnsi="Cambria Math" w:cs="Calibri"/>
          <w:b/>
          <w:iCs/>
          <w:color w:val="7030A0"/>
          <w:sz w:val="24"/>
          <w:szCs w:val="24"/>
          <w:lang w:eastAsia="hr-HR"/>
        </w:rPr>
        <w:t>Zadaće:</w:t>
      </w:r>
    </w:p>
    <w:p w14:paraId="65D2F1DB" w14:textId="35F717CB" w:rsidR="00FC40F1" w:rsidRDefault="00FC40F1" w:rsidP="00FC40F1">
      <w:pPr>
        <w:spacing w:after="0" w:line="276" w:lineRule="auto"/>
        <w:jc w:val="both"/>
        <w:outlineLvl w:val="0"/>
        <w:rPr>
          <w:rFonts w:ascii="Cambria Math" w:eastAsia="Times New Roman" w:hAnsi="Cambria Math" w:cs="Calibri"/>
          <w:sz w:val="24"/>
          <w:szCs w:val="24"/>
          <w:lang w:eastAsia="hr-HR"/>
        </w:rPr>
      </w:pPr>
      <w:r w:rsidRPr="00FC40F1">
        <w:rPr>
          <w:rFonts w:ascii="Cambria Math" w:eastAsia="Times New Roman" w:hAnsi="Cambria Math" w:cs="Calibri"/>
          <w:sz w:val="24"/>
          <w:szCs w:val="24"/>
          <w:lang w:eastAsia="hr-HR"/>
        </w:rPr>
        <w:t>Student je na praksi obvezan:</w:t>
      </w:r>
    </w:p>
    <w:p w14:paraId="63588EAD" w14:textId="77777777" w:rsidR="00F81E87" w:rsidRPr="00FC40F1" w:rsidRDefault="00F81E87" w:rsidP="00FC40F1">
      <w:pPr>
        <w:spacing w:after="0" w:line="276" w:lineRule="auto"/>
        <w:jc w:val="both"/>
        <w:outlineLvl w:val="0"/>
        <w:rPr>
          <w:rFonts w:ascii="Cambria Math" w:eastAsia="Times New Roman" w:hAnsi="Cambria Math" w:cs="Calibri"/>
          <w:b/>
          <w:i/>
          <w:iCs/>
          <w:sz w:val="24"/>
          <w:szCs w:val="24"/>
          <w:lang w:eastAsia="hr-HR"/>
        </w:rPr>
      </w:pPr>
    </w:p>
    <w:p w14:paraId="68954F2C" w14:textId="724799F4" w:rsidR="00FC40F1" w:rsidRDefault="00FC40F1" w:rsidP="00FC40F1">
      <w:pPr>
        <w:spacing w:line="276" w:lineRule="auto"/>
        <w:jc w:val="both"/>
        <w:outlineLvl w:val="0"/>
        <w:rPr>
          <w:rFonts w:ascii="Cambria Math" w:eastAsia="Times New Roman" w:hAnsi="Cambria Math" w:cs="Calibri"/>
          <w:sz w:val="24"/>
          <w:szCs w:val="24"/>
          <w:lang w:eastAsia="hr-HR"/>
        </w:rPr>
      </w:pPr>
      <w:r w:rsidRPr="00FC40F1">
        <w:rPr>
          <w:rFonts w:ascii="Cambria Math" w:eastAsia="Times New Roman" w:hAnsi="Cambria Math" w:cs="Calibri"/>
          <w:b/>
          <w:iCs/>
          <w:color w:val="7030A0"/>
          <w:sz w:val="24"/>
          <w:szCs w:val="24"/>
          <w:lang w:eastAsia="hr-HR"/>
        </w:rPr>
        <w:lastRenderedPageBreak/>
        <w:t>a)</w:t>
      </w:r>
      <w:r w:rsidRPr="00FC40F1">
        <w:rPr>
          <w:rFonts w:ascii="Cambria Math" w:eastAsia="Times New Roman" w:hAnsi="Cambria Math" w:cs="Calibri"/>
          <w:iCs/>
          <w:sz w:val="24"/>
          <w:szCs w:val="24"/>
          <w:lang w:eastAsia="hr-HR"/>
        </w:rPr>
        <w:t xml:space="preserve"> redovito boraviti u školi i</w:t>
      </w:r>
      <w:r w:rsidRPr="00FC40F1">
        <w:rPr>
          <w:rFonts w:ascii="Cambria Math" w:eastAsia="Times New Roman" w:hAnsi="Cambria Math" w:cs="Calibri"/>
          <w:b/>
          <w:i/>
          <w:iCs/>
          <w:sz w:val="24"/>
          <w:szCs w:val="24"/>
          <w:lang w:eastAsia="hr-HR"/>
        </w:rPr>
        <w:t xml:space="preserve"> </w:t>
      </w:r>
      <w:r w:rsidRPr="00FC40F1">
        <w:rPr>
          <w:rFonts w:ascii="Cambria Math" w:eastAsia="Times New Roman" w:hAnsi="Cambria Math" w:cs="Calibri"/>
          <w:sz w:val="24"/>
          <w:szCs w:val="24"/>
          <w:lang w:eastAsia="hr-HR"/>
        </w:rPr>
        <w:t>sudjelovati u nastavnom procesu</w:t>
      </w:r>
    </w:p>
    <w:p w14:paraId="430B4B69" w14:textId="77869509" w:rsidR="00FC40F1" w:rsidRPr="00FC40F1" w:rsidRDefault="00804AE6" w:rsidP="00FC40F1">
      <w:pPr>
        <w:spacing w:line="276" w:lineRule="auto"/>
        <w:jc w:val="both"/>
        <w:outlineLvl w:val="0"/>
        <w:rPr>
          <w:rFonts w:ascii="Cambria Math" w:eastAsia="Times New Roman" w:hAnsi="Cambria Math" w:cs="Calibri"/>
          <w:b/>
          <w:i/>
          <w:iCs/>
          <w:sz w:val="24"/>
          <w:szCs w:val="24"/>
          <w:lang w:eastAsia="hr-HR"/>
        </w:rPr>
      </w:pPr>
      <w:r>
        <w:rPr>
          <w:rFonts w:ascii="Cambria Math" w:eastAsia="Times New Roman" w:hAnsi="Cambria Math" w:cs="Calibri"/>
          <w:b/>
          <w:iCs/>
          <w:color w:val="7030A0"/>
          <w:sz w:val="24"/>
          <w:szCs w:val="24"/>
          <w:lang w:eastAsia="hr-HR"/>
        </w:rPr>
        <w:t>b</w:t>
      </w:r>
      <w:r w:rsidR="00FC40F1" w:rsidRPr="00FC40F1">
        <w:rPr>
          <w:rFonts w:ascii="Cambria Math" w:eastAsia="Times New Roman" w:hAnsi="Cambria Math" w:cs="Calibri"/>
          <w:b/>
          <w:iCs/>
          <w:color w:val="7030A0"/>
          <w:sz w:val="24"/>
          <w:szCs w:val="24"/>
          <w:lang w:eastAsia="hr-HR"/>
        </w:rPr>
        <w:t>)</w:t>
      </w:r>
      <w:r w:rsidR="00FC40F1" w:rsidRPr="00FC40F1">
        <w:rPr>
          <w:rFonts w:ascii="Cambria Math" w:eastAsia="Times New Roman" w:hAnsi="Cambria Math" w:cs="Calibri"/>
          <w:iCs/>
          <w:sz w:val="24"/>
          <w:szCs w:val="24"/>
          <w:lang w:eastAsia="hr-HR"/>
        </w:rPr>
        <w:t xml:space="preserve"> pratiti realizaciju </w:t>
      </w:r>
      <w:r w:rsidR="00714CC0">
        <w:rPr>
          <w:rFonts w:ascii="Cambria Math" w:eastAsia="Times New Roman" w:hAnsi="Cambria Math" w:cs="Calibri"/>
          <w:iCs/>
          <w:sz w:val="24"/>
          <w:szCs w:val="24"/>
          <w:lang w:eastAsia="hr-HR"/>
        </w:rPr>
        <w:t>ishoda učenja nastavnoga predmeta (</w:t>
      </w:r>
      <w:r w:rsidR="00E94E78">
        <w:rPr>
          <w:rFonts w:ascii="Cambria Math" w:eastAsia="Times New Roman" w:hAnsi="Cambria Math" w:cs="Calibri"/>
          <w:iCs/>
          <w:sz w:val="24"/>
          <w:szCs w:val="24"/>
          <w:lang w:eastAsia="hr-HR"/>
        </w:rPr>
        <w:t>Hrvatski jezik, Matematika, Priroda i društvo, Likovna kultura, Glazbena kultura, Tjelesna kultura</w:t>
      </w:r>
      <w:r w:rsidR="00714CC0">
        <w:rPr>
          <w:rFonts w:ascii="Cambria Math" w:eastAsia="Times New Roman" w:hAnsi="Cambria Math" w:cs="Calibri"/>
          <w:iCs/>
          <w:sz w:val="24"/>
          <w:szCs w:val="24"/>
          <w:lang w:eastAsia="hr-HR"/>
        </w:rPr>
        <w:t>) i ishoda međupredmetnih tema</w:t>
      </w:r>
    </w:p>
    <w:p w14:paraId="1FE11F0A" w14:textId="2CDCAD92" w:rsidR="00714CC0" w:rsidRPr="00714CC0" w:rsidRDefault="00804AE6" w:rsidP="00714CC0">
      <w:pPr>
        <w:jc w:val="both"/>
        <w:rPr>
          <w:rFonts w:ascii="Cambria Math" w:eastAsia="Times New Roman" w:hAnsi="Cambria Math" w:cs="Calibri"/>
          <w:sz w:val="24"/>
          <w:szCs w:val="24"/>
          <w:lang w:eastAsia="hr-HR"/>
        </w:rPr>
      </w:pPr>
      <w:r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  <w:t>c</w:t>
      </w:r>
      <w:r w:rsidR="00FC40F1" w:rsidRPr="00FC40F1"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  <w:t>)</w:t>
      </w:r>
      <w:r w:rsidR="00FC40F1" w:rsidRPr="00FC40F1">
        <w:rPr>
          <w:rFonts w:ascii="Cambria Math" w:eastAsia="Times New Roman" w:hAnsi="Cambria Math" w:cs="Calibri"/>
          <w:color w:val="7030A0"/>
          <w:sz w:val="24"/>
          <w:szCs w:val="24"/>
          <w:lang w:eastAsia="hr-HR"/>
        </w:rPr>
        <w:t xml:space="preserve"> </w:t>
      </w:r>
      <w:r w:rsidR="00714CC0">
        <w:rPr>
          <w:rFonts w:ascii="Cambria Math" w:eastAsia="Times New Roman" w:hAnsi="Cambria Math" w:cs="Calibri"/>
          <w:color w:val="7030A0"/>
          <w:sz w:val="24"/>
          <w:szCs w:val="24"/>
          <w:lang w:eastAsia="hr-HR"/>
        </w:rPr>
        <w:t xml:space="preserve"> - </w:t>
      </w:r>
      <w:r w:rsidR="00714CC0">
        <w:rPr>
          <w:rFonts w:ascii="Cambria Math" w:eastAsia="Times New Roman" w:hAnsi="Cambria Math" w:cs="Calibri"/>
          <w:sz w:val="24"/>
          <w:szCs w:val="24"/>
          <w:lang w:eastAsia="hr-HR"/>
        </w:rPr>
        <w:t>popuniti pripremu na temelju odslušanoga sata Likovne kulture (studenti koji su prisutni na satu Likovne kulture)</w:t>
      </w:r>
    </w:p>
    <w:p w14:paraId="21983FC6" w14:textId="4C120162" w:rsidR="00714CC0" w:rsidRPr="00714CC0" w:rsidRDefault="00714CC0" w:rsidP="00714CC0">
      <w:pPr>
        <w:jc w:val="both"/>
        <w:rPr>
          <w:rFonts w:ascii="Cambria Math" w:eastAsia="Times New Roman" w:hAnsi="Cambria Math" w:cs="Calibri"/>
          <w:sz w:val="24"/>
          <w:szCs w:val="24"/>
          <w:lang w:eastAsia="hr-HR"/>
        </w:rPr>
      </w:pPr>
      <w:r>
        <w:rPr>
          <w:rFonts w:ascii="Cambria Math" w:eastAsia="Times New Roman" w:hAnsi="Cambria Math" w:cs="Calibri"/>
          <w:color w:val="7030A0"/>
          <w:sz w:val="24"/>
          <w:szCs w:val="24"/>
          <w:lang w:eastAsia="hr-HR"/>
        </w:rPr>
        <w:t xml:space="preserve">      - </w:t>
      </w:r>
      <w:r w:rsidRPr="00714CC0">
        <w:rPr>
          <w:rFonts w:ascii="Cambria Math" w:eastAsia="Times New Roman" w:hAnsi="Cambria Math" w:cs="Calibri"/>
          <w:sz w:val="24"/>
          <w:szCs w:val="24"/>
          <w:lang w:eastAsia="hr-HR"/>
        </w:rPr>
        <w:t>označiti u tablici elemente Likovne kulture u drugim predmetima / INA (studenti koji su prisutni na drugim predmetima ili na INA</w:t>
      </w:r>
      <w:r>
        <w:rPr>
          <w:rFonts w:ascii="Cambria Math" w:eastAsia="Times New Roman" w:hAnsi="Cambria Math" w:cs="Calibri"/>
          <w:sz w:val="24"/>
          <w:szCs w:val="24"/>
          <w:lang w:eastAsia="hr-HR"/>
        </w:rPr>
        <w:t>)</w:t>
      </w:r>
    </w:p>
    <w:p w14:paraId="3A982426" w14:textId="280DBB33" w:rsidR="00FC40F1" w:rsidRPr="00DC7973" w:rsidRDefault="00FC40F1" w:rsidP="00FC40F1">
      <w:pPr>
        <w:spacing w:line="276" w:lineRule="auto"/>
        <w:jc w:val="both"/>
        <w:outlineLvl w:val="0"/>
        <w:rPr>
          <w:rFonts w:ascii="Cambria Math" w:eastAsia="Times New Roman" w:hAnsi="Cambria Math" w:cs="Calibri"/>
          <w:iCs/>
          <w:sz w:val="24"/>
          <w:szCs w:val="24"/>
          <w:lang w:eastAsia="hr-HR"/>
        </w:rPr>
      </w:pPr>
    </w:p>
    <w:p w14:paraId="4F692B7E" w14:textId="03F45EB6" w:rsidR="00B46136" w:rsidRPr="00E77377" w:rsidRDefault="00B46136" w:rsidP="00FC40F1">
      <w:pPr>
        <w:spacing w:line="276" w:lineRule="auto"/>
        <w:jc w:val="both"/>
        <w:outlineLvl w:val="0"/>
        <w:rPr>
          <w:rFonts w:ascii="Cambria Math" w:eastAsia="Times New Roman" w:hAnsi="Cambria Math" w:cs="Calibri"/>
          <w:b/>
          <w:i/>
          <w:iCs/>
          <w:sz w:val="24"/>
          <w:szCs w:val="24"/>
          <w:lang w:eastAsia="hr-HR"/>
        </w:rPr>
      </w:pPr>
    </w:p>
    <w:p w14:paraId="5DDA9929" w14:textId="77777777" w:rsidR="00FC40F1" w:rsidRPr="00FC40F1" w:rsidRDefault="00FC40F1" w:rsidP="00FC40F1">
      <w:pPr>
        <w:spacing w:after="0" w:line="276" w:lineRule="auto"/>
        <w:ind w:left="709"/>
        <w:jc w:val="both"/>
        <w:outlineLvl w:val="0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349C3D44" w14:textId="14B6FD02" w:rsidR="00FC40F1" w:rsidRPr="00722709" w:rsidRDefault="00FC40F1" w:rsidP="00722709">
      <w:r>
        <w:br w:type="page"/>
      </w:r>
      <w:r w:rsidRPr="00FC40F1"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  <w:lastRenderedPageBreak/>
        <w:t>Dodatni zadatci prema modulima</w:t>
      </w:r>
    </w:p>
    <w:p w14:paraId="68E724A1" w14:textId="77777777" w:rsidR="00FC40F1" w:rsidRPr="00FC40F1" w:rsidRDefault="00FC40F1" w:rsidP="00FC40F1">
      <w:pPr>
        <w:spacing w:after="0" w:line="276" w:lineRule="auto"/>
        <w:ind w:left="709"/>
        <w:jc w:val="both"/>
        <w:outlineLvl w:val="0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62AAE5BF" w14:textId="04686C48" w:rsidR="00FC40F1" w:rsidRPr="00FC40F1" w:rsidRDefault="00FC40F1" w:rsidP="00FC40F1">
      <w:pPr>
        <w:spacing w:after="0" w:line="276" w:lineRule="auto"/>
        <w:jc w:val="both"/>
        <w:outlineLvl w:val="0"/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</w:pPr>
      <w:r w:rsidRPr="00FC40F1"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  <w:t>Modul B</w:t>
      </w:r>
    </w:p>
    <w:p w14:paraId="6EADEF3D" w14:textId="50991E8B" w:rsidR="00893285" w:rsidRPr="00F01A5D" w:rsidRDefault="00F01A5D" w:rsidP="00F01A5D">
      <w:pPr>
        <w:jc w:val="both"/>
        <w:rPr>
          <w:rFonts w:ascii="Cambria Math" w:hAnsi="Cambria Math"/>
          <w:i/>
          <w:sz w:val="24"/>
          <w:szCs w:val="24"/>
        </w:rPr>
      </w:pPr>
      <w:r>
        <w:rPr>
          <w:rStyle w:val="Istaknuto"/>
          <w:rFonts w:ascii="Cambria Math" w:hAnsi="Cambria Math"/>
          <w:i w:val="0"/>
          <w:color w:val="333333"/>
          <w:sz w:val="24"/>
          <w:szCs w:val="24"/>
          <w:shd w:val="clear" w:color="auto" w:fill="FFFFFF"/>
        </w:rPr>
        <w:t>Student modula B treba a</w:t>
      </w:r>
      <w:r w:rsidR="00C11651">
        <w:rPr>
          <w:rStyle w:val="Istaknuto"/>
          <w:rFonts w:ascii="Cambria Math" w:hAnsi="Cambria Math"/>
          <w:i w:val="0"/>
          <w:color w:val="333333"/>
          <w:sz w:val="24"/>
          <w:szCs w:val="24"/>
          <w:shd w:val="clear" w:color="auto" w:fill="FFFFFF"/>
        </w:rPr>
        <w:t>nalizira</w:t>
      </w:r>
      <w:r w:rsidRPr="00F01A5D">
        <w:rPr>
          <w:rStyle w:val="Istaknuto"/>
          <w:rFonts w:ascii="Cambria Math" w:hAnsi="Cambria Math"/>
          <w:i w:val="0"/>
          <w:color w:val="333333"/>
          <w:sz w:val="24"/>
          <w:szCs w:val="24"/>
          <w:shd w:val="clear" w:color="auto" w:fill="FFFFFF"/>
        </w:rPr>
        <w:t xml:space="preserve"> radnu okolinu učiteljice/učitelja u razredu s aspekta ergonomije računalne opreme (okretljivost monitora (rotacija, podešavanja visine i nagiba), veličina zaslona, kut gledanja, čitljivost, odbljesak, sjajnost, nestabilnost i treptanje slike, razlučivost, veličina prikaza slika i znakova, …) i ergonomije programske podrške (odabir boje, oblika i veličine teksta i pozadine, prilagodba programskog sučelja, …).</w:t>
      </w:r>
    </w:p>
    <w:p w14:paraId="2E245578" w14:textId="77777777" w:rsidR="00CA604A" w:rsidRPr="00CA604A" w:rsidRDefault="00CA604A" w:rsidP="00CA604A">
      <w:pPr>
        <w:spacing w:after="0" w:line="276" w:lineRule="auto"/>
        <w:jc w:val="both"/>
        <w:outlineLvl w:val="0"/>
        <w:rPr>
          <w:rFonts w:ascii="Cambria Math" w:eastAsia="Times New Roman" w:hAnsi="Cambria Math" w:cs="Calibri"/>
          <w:b/>
          <w:i/>
          <w:iCs/>
          <w:color w:val="7030A0"/>
          <w:sz w:val="24"/>
          <w:szCs w:val="24"/>
          <w:lang w:eastAsia="hr-HR"/>
        </w:rPr>
      </w:pPr>
      <w:r w:rsidRPr="00CA604A"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  <w:t>Modul C</w:t>
      </w:r>
    </w:p>
    <w:p w14:paraId="110DD03C" w14:textId="7FDCE23C" w:rsidR="00BC20E8" w:rsidRPr="00BC20E8" w:rsidRDefault="00BC20E8" w:rsidP="00BC20E8">
      <w:pPr>
        <w:spacing w:after="0" w:line="276" w:lineRule="auto"/>
        <w:jc w:val="both"/>
        <w:outlineLvl w:val="0"/>
        <w:rPr>
          <w:rFonts w:ascii="Cambria Math" w:eastAsia="Times New Roman" w:hAnsi="Cambria Math" w:cs="Calibri"/>
          <w:sz w:val="24"/>
          <w:szCs w:val="24"/>
          <w:lang w:eastAsia="hr-HR"/>
        </w:rPr>
      </w:pPr>
      <w:r w:rsidRPr="00BC20E8">
        <w:rPr>
          <w:rFonts w:ascii="Cambria Math" w:eastAsia="Times New Roman" w:hAnsi="Cambria Math" w:cs="Calibri"/>
          <w:sz w:val="24"/>
          <w:szCs w:val="24"/>
          <w:lang w:eastAsia="hr-HR"/>
        </w:rPr>
        <w:t>Student modula C treba nazočiti nastavi Engleskoga jezika u matičnom razrednom odjeljenju. Student prati nastavu Engleskoga jezika prema posebnom Obrascu promatranja na engleskom jeziku (</w:t>
      </w:r>
      <w:r w:rsidRPr="00BC20E8">
        <w:rPr>
          <w:rFonts w:ascii="Cambria Math" w:eastAsia="Times New Roman" w:hAnsi="Cambria Math" w:cs="Calibri"/>
          <w:i/>
          <w:sz w:val="24"/>
          <w:szCs w:val="24"/>
          <w:lang w:eastAsia="hr-HR"/>
        </w:rPr>
        <w:t>Observation form</w:t>
      </w:r>
      <w:r w:rsidRPr="00BC20E8">
        <w:rPr>
          <w:rFonts w:ascii="Cambria Math" w:eastAsia="Times New Roman" w:hAnsi="Cambria Math" w:cs="Calibri"/>
          <w:sz w:val="24"/>
          <w:szCs w:val="24"/>
          <w:lang w:eastAsia="hr-HR"/>
        </w:rPr>
        <w:t>) koji obuhvaća prepoznavanje i bilježenje različitih jezičnih obilježja učitelja. (Prije odlaska u školu potrebno se najaviti učitelju/učiteljici Engleskog jezika i tražiti dopuštenje za prisustvovanje nastavi.)</w:t>
      </w:r>
    </w:p>
    <w:p w14:paraId="59FA4D8F" w14:textId="77777777" w:rsidR="00BC20E8" w:rsidRPr="00BC20E8" w:rsidRDefault="00BC20E8" w:rsidP="00BC20E8">
      <w:pPr>
        <w:spacing w:after="0" w:line="276" w:lineRule="auto"/>
        <w:jc w:val="both"/>
        <w:outlineLvl w:val="0"/>
        <w:rPr>
          <w:rFonts w:ascii="Cambria Math" w:eastAsia="Times New Roman" w:hAnsi="Cambria Math" w:cs="Calibri"/>
          <w:sz w:val="24"/>
          <w:szCs w:val="24"/>
          <w:lang w:eastAsia="hr-HR"/>
        </w:rPr>
      </w:pPr>
    </w:p>
    <w:p w14:paraId="2D1977B3" w14:textId="5BD69C71" w:rsidR="00FC40F1" w:rsidRPr="002E7039" w:rsidRDefault="00FC40F1" w:rsidP="002E7039">
      <w:pPr>
        <w:rPr>
          <w:rFonts w:ascii="Cambria Math" w:eastAsia="Times New Roman" w:hAnsi="Cambria Math" w:cs="Calibri"/>
          <w:b/>
          <w:sz w:val="24"/>
          <w:szCs w:val="24"/>
          <w:lang w:eastAsia="hr-HR"/>
        </w:rPr>
      </w:pPr>
      <w:r>
        <w:rPr>
          <w:rFonts w:ascii="Cambria Math" w:eastAsia="Times New Roman" w:hAnsi="Cambria Math" w:cs="Calibri"/>
          <w:b/>
          <w:sz w:val="24"/>
          <w:szCs w:val="24"/>
          <w:lang w:eastAsia="hr-HR"/>
        </w:rPr>
        <w:br w:type="page"/>
      </w:r>
      <w:r w:rsidRPr="00FC40F1"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  <w:lastRenderedPageBreak/>
        <w:t>Dodatne napomene:</w:t>
      </w:r>
    </w:p>
    <w:p w14:paraId="4511CD57" w14:textId="77777777" w:rsidR="00FC40F1" w:rsidRPr="00FC40F1" w:rsidRDefault="00FC40F1" w:rsidP="00FC40F1">
      <w:pPr>
        <w:spacing w:after="0" w:line="276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56FF6F1A" w14:textId="77777777" w:rsidR="00FC40F1" w:rsidRPr="00FC40F1" w:rsidRDefault="00FC40F1" w:rsidP="00FC40F1">
      <w:pPr>
        <w:numPr>
          <w:ilvl w:val="0"/>
          <w:numId w:val="12"/>
        </w:numPr>
        <w:spacing w:after="0" w:line="276" w:lineRule="auto"/>
        <w:jc w:val="both"/>
        <w:rPr>
          <w:rFonts w:ascii="Cambria Math" w:eastAsia="Times New Roman" w:hAnsi="Cambria Math" w:cs="Calibri"/>
          <w:sz w:val="24"/>
          <w:szCs w:val="24"/>
          <w:lang w:eastAsia="hr-HR"/>
        </w:rPr>
      </w:pPr>
      <w:r w:rsidRPr="00FC40F1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Nakon obavljene stručno-pedagoške prakse student ispunjava obrazac </w:t>
      </w:r>
      <w:r w:rsidRPr="00FC40F1">
        <w:rPr>
          <w:rFonts w:ascii="Cambria Math" w:eastAsia="Times New Roman" w:hAnsi="Cambria Math" w:cs="Calibri"/>
          <w:i/>
          <w:sz w:val="24"/>
          <w:szCs w:val="24"/>
          <w:lang w:eastAsia="hr-HR"/>
        </w:rPr>
        <w:t>Samorefleksija o provedenoj stručno-pedagoškoj praksi</w:t>
      </w:r>
      <w:r w:rsidRPr="00FC40F1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. </w:t>
      </w:r>
    </w:p>
    <w:p w14:paraId="205612E3" w14:textId="77777777" w:rsidR="00FC40F1" w:rsidRPr="00FC40F1" w:rsidRDefault="00FC40F1" w:rsidP="00FC40F1">
      <w:pPr>
        <w:spacing w:after="0" w:line="276" w:lineRule="auto"/>
        <w:jc w:val="both"/>
        <w:rPr>
          <w:rFonts w:ascii="Cambria Math" w:eastAsia="Times New Roman" w:hAnsi="Cambria Math" w:cs="Calibri"/>
          <w:sz w:val="24"/>
          <w:szCs w:val="24"/>
          <w:lang w:eastAsia="hr-HR"/>
        </w:rPr>
      </w:pPr>
    </w:p>
    <w:p w14:paraId="211F4B29" w14:textId="77777777" w:rsidR="00FC40F1" w:rsidRPr="00FC40F1" w:rsidRDefault="00FC40F1" w:rsidP="00FC40F1">
      <w:pPr>
        <w:numPr>
          <w:ilvl w:val="0"/>
          <w:numId w:val="12"/>
        </w:numPr>
        <w:spacing w:after="0" w:line="276" w:lineRule="auto"/>
        <w:jc w:val="both"/>
        <w:rPr>
          <w:rFonts w:ascii="Cambria Math" w:eastAsia="Times New Roman" w:hAnsi="Cambria Math" w:cs="Calibri"/>
          <w:sz w:val="24"/>
          <w:szCs w:val="24"/>
          <w:lang w:eastAsia="hr-HR"/>
        </w:rPr>
      </w:pPr>
      <w:r w:rsidRPr="00FC40F1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Mentor/mentorica daje mišljenje o radu studenta i ocjenu ispunjavanjem obrasca </w:t>
      </w:r>
      <w:r w:rsidRPr="00FC40F1">
        <w:rPr>
          <w:rFonts w:ascii="Cambria Math" w:eastAsia="Times New Roman" w:hAnsi="Cambria Math" w:cs="Calibri"/>
          <w:i/>
          <w:sz w:val="24"/>
          <w:szCs w:val="24"/>
          <w:lang w:eastAsia="hr-HR"/>
        </w:rPr>
        <w:t>Mišljenje mentora o radu studenta na stručno–pedagoškoj praksi</w:t>
      </w:r>
      <w:r w:rsidRPr="00FC40F1">
        <w:rPr>
          <w:rFonts w:ascii="Cambria Math" w:eastAsia="Times New Roman" w:hAnsi="Cambria Math" w:cs="Calibri"/>
          <w:sz w:val="24"/>
          <w:szCs w:val="24"/>
          <w:lang w:eastAsia="hr-HR"/>
        </w:rPr>
        <w:t>.</w:t>
      </w:r>
    </w:p>
    <w:p w14:paraId="48931C51" w14:textId="77777777" w:rsidR="00FC40F1" w:rsidRPr="00FC40F1" w:rsidRDefault="00FC40F1" w:rsidP="00FC40F1">
      <w:pPr>
        <w:spacing w:after="0" w:line="240" w:lineRule="auto"/>
        <w:ind w:left="720"/>
        <w:jc w:val="both"/>
        <w:rPr>
          <w:rFonts w:ascii="Cambria Math" w:eastAsia="Times New Roman" w:hAnsi="Cambria Math" w:cs="Calibri"/>
          <w:sz w:val="24"/>
          <w:szCs w:val="24"/>
          <w:lang w:eastAsia="hr-HR"/>
        </w:rPr>
      </w:pPr>
    </w:p>
    <w:p w14:paraId="4EB220A6" w14:textId="77777777" w:rsidR="00FC40F1" w:rsidRPr="00FC40F1" w:rsidRDefault="00FC40F1" w:rsidP="00FC40F1">
      <w:pPr>
        <w:numPr>
          <w:ilvl w:val="0"/>
          <w:numId w:val="12"/>
        </w:numPr>
        <w:spacing w:after="0" w:line="240" w:lineRule="auto"/>
        <w:jc w:val="both"/>
        <w:rPr>
          <w:rFonts w:ascii="Cambria Math" w:eastAsia="Times New Roman" w:hAnsi="Cambria Math" w:cs="Calibri"/>
          <w:sz w:val="24"/>
          <w:szCs w:val="24"/>
          <w:lang w:eastAsia="hr-HR"/>
        </w:rPr>
      </w:pPr>
      <w:r w:rsidRPr="00FC40F1">
        <w:rPr>
          <w:rFonts w:ascii="Cambria Math" w:eastAsia="Times New Roman" w:hAnsi="Cambria Math" w:cs="Calibri"/>
          <w:i/>
          <w:sz w:val="24"/>
          <w:szCs w:val="24"/>
          <w:lang w:eastAsia="hr-HR"/>
        </w:rPr>
        <w:t>Dnevnik stručno-pedagoške prakse</w:t>
      </w:r>
      <w:r w:rsidRPr="00FC40F1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, obrazac </w:t>
      </w:r>
      <w:r w:rsidRPr="00FC40F1">
        <w:rPr>
          <w:rFonts w:ascii="Cambria Math" w:eastAsia="Times New Roman" w:hAnsi="Cambria Math" w:cs="Calibri"/>
          <w:i/>
          <w:sz w:val="24"/>
          <w:szCs w:val="24"/>
          <w:lang w:eastAsia="hr-HR"/>
        </w:rPr>
        <w:t>Samorefleksija o provedenoj stručno-pedagoškoj praksi</w:t>
      </w:r>
      <w:r w:rsidRPr="00FC40F1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 i </w:t>
      </w:r>
      <w:r w:rsidRPr="00FC40F1">
        <w:rPr>
          <w:rFonts w:ascii="Cambria Math" w:eastAsia="Times New Roman" w:hAnsi="Cambria Math" w:cs="Calibri"/>
          <w:i/>
          <w:sz w:val="24"/>
          <w:szCs w:val="24"/>
          <w:lang w:eastAsia="hr-HR"/>
        </w:rPr>
        <w:t>Mišljenje mentora o radu studenta/studentice na stručno–pedagoškoj praksi</w:t>
      </w:r>
      <w:r w:rsidRPr="00FC40F1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 potrebno je predati voditelju stručno-pedagoške prakse nakon njezina završetka.</w:t>
      </w:r>
    </w:p>
    <w:p w14:paraId="229B5640" w14:textId="77777777" w:rsidR="00FC40F1" w:rsidRPr="00FC40F1" w:rsidRDefault="00FC40F1" w:rsidP="00FC40F1">
      <w:pPr>
        <w:spacing w:after="0" w:line="240" w:lineRule="auto"/>
        <w:ind w:left="720"/>
        <w:jc w:val="both"/>
        <w:rPr>
          <w:rFonts w:ascii="Cambria Math" w:eastAsia="Times New Roman" w:hAnsi="Cambria Math" w:cs="Calibri"/>
          <w:sz w:val="24"/>
          <w:szCs w:val="24"/>
          <w:lang w:eastAsia="hr-HR"/>
        </w:rPr>
      </w:pPr>
    </w:p>
    <w:p w14:paraId="3C4895D7" w14:textId="22F6517E" w:rsidR="00FC40F1" w:rsidRDefault="00FC40F1" w:rsidP="00FC40F1">
      <w:pPr>
        <w:numPr>
          <w:ilvl w:val="0"/>
          <w:numId w:val="12"/>
        </w:numPr>
        <w:spacing w:after="0" w:line="240" w:lineRule="auto"/>
        <w:jc w:val="both"/>
        <w:rPr>
          <w:rFonts w:ascii="Cambria Math" w:eastAsia="Times New Roman" w:hAnsi="Cambria Math" w:cs="Calibri"/>
          <w:sz w:val="24"/>
          <w:szCs w:val="24"/>
          <w:lang w:eastAsia="hr-HR"/>
        </w:rPr>
      </w:pPr>
      <w:r w:rsidRPr="00FC40F1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Student će nakon stručno-pedagoške prakse sudjelovati na radionici u organizaciji Centra za metodike i stručno-pedagošku praksu te dobiti povratnu informaciju o uspješnosti realizirane stručno-pedagoške prakse i Dnevnika vođenja. </w:t>
      </w:r>
    </w:p>
    <w:p w14:paraId="7CB37C1F" w14:textId="77777777" w:rsidR="007D7B98" w:rsidRDefault="007D7B98" w:rsidP="007D7B98">
      <w:pPr>
        <w:pStyle w:val="Odlomakpopisa"/>
        <w:rPr>
          <w:rFonts w:ascii="Cambria Math" w:eastAsia="Times New Roman" w:hAnsi="Cambria Math" w:cs="Calibri"/>
          <w:sz w:val="24"/>
          <w:szCs w:val="24"/>
          <w:lang w:eastAsia="hr-HR"/>
        </w:rPr>
      </w:pPr>
    </w:p>
    <w:p w14:paraId="154F785C" w14:textId="5492154B" w:rsidR="007D7B98" w:rsidRPr="007D7B98" w:rsidRDefault="007D7B98" w:rsidP="007D7B98">
      <w:pPr>
        <w:pStyle w:val="Odlomakpopisa"/>
        <w:numPr>
          <w:ilvl w:val="0"/>
          <w:numId w:val="12"/>
        </w:numPr>
        <w:jc w:val="both"/>
        <w:rPr>
          <w:rFonts w:ascii="Cambria Math" w:eastAsia="Times New Roman" w:hAnsi="Cambria Math" w:cs="Calibri"/>
          <w:sz w:val="24"/>
          <w:szCs w:val="24"/>
          <w:lang w:eastAsia="hr-HR"/>
        </w:rPr>
      </w:pPr>
      <w:r w:rsidRPr="007D7B98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Student će nakon stručno-pedagoške prakse na nastavi kolegija </w:t>
      </w:r>
      <w:r w:rsidR="007645DB">
        <w:rPr>
          <w:rFonts w:ascii="Cambria Math" w:eastAsia="Times New Roman" w:hAnsi="Cambria Math" w:cs="Calibri"/>
          <w:sz w:val="24"/>
          <w:szCs w:val="24"/>
          <w:lang w:eastAsia="hr-HR"/>
        </w:rPr>
        <w:t>Jezične</w:t>
      </w:r>
      <w:r w:rsidRPr="007D7B98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 vježbe engleskog jezika </w:t>
      </w:r>
      <w:r w:rsidR="007645DB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III </w:t>
      </w:r>
      <w:r w:rsidRPr="007D7B98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analizirati praćenje i sudjelovanje u nastavi Engleskog jezika u </w:t>
      </w:r>
      <w:r w:rsidR="007645DB">
        <w:rPr>
          <w:rFonts w:ascii="Cambria Math" w:eastAsia="Times New Roman" w:hAnsi="Cambria Math" w:cs="Calibri"/>
          <w:sz w:val="24"/>
          <w:szCs w:val="24"/>
          <w:lang w:eastAsia="hr-HR"/>
        </w:rPr>
        <w:t>zimskom</w:t>
      </w:r>
      <w:r w:rsidRPr="007D7B98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 semestru tekuće akademske godine prema uputama nositelja kolegija.</w:t>
      </w:r>
    </w:p>
    <w:p w14:paraId="5EA10ACA" w14:textId="77777777" w:rsidR="007D7B98" w:rsidRPr="00FC40F1" w:rsidRDefault="007D7B98" w:rsidP="007D7B98">
      <w:pPr>
        <w:spacing w:after="0" w:line="240" w:lineRule="auto"/>
        <w:jc w:val="both"/>
        <w:rPr>
          <w:rFonts w:ascii="Cambria Math" w:eastAsia="Times New Roman" w:hAnsi="Cambria Math" w:cs="Calibri"/>
          <w:sz w:val="24"/>
          <w:szCs w:val="24"/>
          <w:lang w:eastAsia="hr-HR"/>
        </w:rPr>
      </w:pPr>
    </w:p>
    <w:p w14:paraId="47A9229C" w14:textId="77777777" w:rsidR="00FC40F1" w:rsidRPr="00FC40F1" w:rsidRDefault="00FC40F1" w:rsidP="00FC40F1">
      <w:pPr>
        <w:spacing w:after="0" w:line="276" w:lineRule="auto"/>
        <w:jc w:val="both"/>
        <w:rPr>
          <w:rFonts w:ascii="Cambria Math" w:eastAsia="Times New Roman" w:hAnsi="Cambria Math" w:cs="Calibri"/>
          <w:b/>
          <w:sz w:val="24"/>
          <w:szCs w:val="24"/>
          <w:lang w:eastAsia="hr-HR"/>
        </w:rPr>
      </w:pPr>
    </w:p>
    <w:p w14:paraId="0F2A7D89" w14:textId="77777777" w:rsidR="005F7570" w:rsidRDefault="00835564" w:rsidP="004968C3">
      <w:pPr>
        <w:tabs>
          <w:tab w:val="left" w:pos="3672"/>
        </w:tabs>
      </w:pPr>
      <w:r>
        <w:tab/>
      </w:r>
    </w:p>
    <w:p w14:paraId="001F9254" w14:textId="27A9FB6C" w:rsidR="001F4532" w:rsidRPr="003204EF" w:rsidRDefault="003204EF" w:rsidP="006977D5">
      <w:pPr>
        <w:jc w:val="center"/>
        <w:rPr>
          <w:b/>
        </w:rPr>
      </w:pPr>
      <w:r>
        <w:br w:type="page"/>
      </w:r>
    </w:p>
    <w:p w14:paraId="6C80CB1A" w14:textId="4A8E9EDC" w:rsidR="00060144" w:rsidRDefault="00060144" w:rsidP="00346DF2">
      <w:pPr>
        <w:jc w:val="center"/>
        <w:rPr>
          <w:rFonts w:ascii="Cambria Math" w:hAnsi="Cambria Math"/>
          <w:b/>
          <w:color w:val="7030A0"/>
          <w:sz w:val="24"/>
          <w:szCs w:val="24"/>
        </w:rPr>
      </w:pPr>
      <w:r>
        <w:rPr>
          <w:rFonts w:ascii="Cambria Math" w:hAnsi="Cambria Math"/>
          <w:b/>
          <w:color w:val="7030A0"/>
          <w:sz w:val="24"/>
          <w:szCs w:val="24"/>
        </w:rPr>
        <w:lastRenderedPageBreak/>
        <w:t>BORAVI U ŠKOLI I SUDJELUJE</w:t>
      </w:r>
      <w:r w:rsidRPr="006977D5">
        <w:rPr>
          <w:rFonts w:ascii="Cambria Math" w:hAnsi="Cambria Math"/>
          <w:b/>
          <w:color w:val="7030A0"/>
          <w:sz w:val="24"/>
          <w:szCs w:val="24"/>
        </w:rPr>
        <w:t xml:space="preserve"> U NASTAVNOM PROCESU</w:t>
      </w:r>
    </w:p>
    <w:p w14:paraId="5C713CDB" w14:textId="77777777" w:rsidR="00346DF2" w:rsidRPr="00346DF2" w:rsidRDefault="00346DF2" w:rsidP="00346DF2">
      <w:pPr>
        <w:jc w:val="center"/>
        <w:rPr>
          <w:rFonts w:ascii="Cambria Math" w:eastAsia="Times New Roman" w:hAnsi="Cambria Math" w:cs="Calibri"/>
          <w:b/>
          <w:iCs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4394"/>
        <w:gridCol w:w="5387"/>
      </w:tblGrid>
      <w:tr w:rsidR="00060144" w14:paraId="53E3FFE6" w14:textId="77777777" w:rsidTr="00F3337E">
        <w:tc>
          <w:tcPr>
            <w:tcW w:w="2122" w:type="dxa"/>
            <w:shd w:val="clear" w:color="auto" w:fill="EDEDED" w:themeFill="accent3" w:themeFillTint="33"/>
          </w:tcPr>
          <w:p w14:paraId="634A7497" w14:textId="77777777" w:rsidR="00060144" w:rsidRPr="00DB686A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B686A">
              <w:rPr>
                <w:rFonts w:ascii="Cambria Math" w:hAnsi="Cambria Math"/>
                <w:b/>
                <w:sz w:val="24"/>
                <w:szCs w:val="24"/>
              </w:rPr>
              <w:t>DATUM ODRŽAVANJA STRUČNO-PEDAGOŠKE PRAKSE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14:paraId="3A67BA58" w14:textId="77777777" w:rsidR="00060144" w:rsidRPr="00DB686A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B686A">
              <w:rPr>
                <w:rFonts w:ascii="Cambria Math" w:hAnsi="Cambria Math"/>
                <w:b/>
                <w:sz w:val="24"/>
                <w:szCs w:val="24"/>
              </w:rPr>
              <w:t>NASTAVNI SAT</w:t>
            </w:r>
          </w:p>
        </w:tc>
        <w:tc>
          <w:tcPr>
            <w:tcW w:w="4394" w:type="dxa"/>
            <w:shd w:val="clear" w:color="auto" w:fill="EDEDED" w:themeFill="accent3" w:themeFillTint="33"/>
          </w:tcPr>
          <w:p w14:paraId="3864949E" w14:textId="77777777" w:rsidR="00060144" w:rsidRPr="00DB686A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B686A">
              <w:rPr>
                <w:rFonts w:ascii="Cambria Math" w:hAnsi="Cambria Math"/>
                <w:b/>
                <w:sz w:val="24"/>
                <w:szCs w:val="24"/>
              </w:rPr>
              <w:t>PREDMET</w:t>
            </w:r>
          </w:p>
        </w:tc>
        <w:tc>
          <w:tcPr>
            <w:tcW w:w="5387" w:type="dxa"/>
            <w:shd w:val="clear" w:color="auto" w:fill="EDEDED" w:themeFill="accent3" w:themeFillTint="33"/>
          </w:tcPr>
          <w:p w14:paraId="05A6324A" w14:textId="77777777" w:rsidR="00060144" w:rsidRPr="00DB686A" w:rsidRDefault="00060144" w:rsidP="00F3337E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DB686A">
              <w:rPr>
                <w:rFonts w:ascii="Cambria Math" w:hAnsi="Cambria Math"/>
                <w:b/>
                <w:sz w:val="24"/>
                <w:szCs w:val="24"/>
              </w:rPr>
              <w:t>NASTAVNA JEDINICA</w:t>
            </w:r>
          </w:p>
        </w:tc>
      </w:tr>
      <w:tr w:rsidR="00060144" w14:paraId="537AF71C" w14:textId="77777777" w:rsidTr="00F3337E">
        <w:tc>
          <w:tcPr>
            <w:tcW w:w="2122" w:type="dxa"/>
          </w:tcPr>
          <w:p w14:paraId="6CDCEB2D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72370845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44520B3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B044094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D2E4787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060144" w14:paraId="1C453533" w14:textId="77777777" w:rsidTr="00F3337E">
        <w:tc>
          <w:tcPr>
            <w:tcW w:w="2122" w:type="dxa"/>
          </w:tcPr>
          <w:p w14:paraId="2F66CAAF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157A696D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42B49E0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BBDD098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5387" w:type="dxa"/>
          </w:tcPr>
          <w:p w14:paraId="1BF8363B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060144" w14:paraId="66297054" w14:textId="77777777" w:rsidTr="00F3337E">
        <w:tc>
          <w:tcPr>
            <w:tcW w:w="2122" w:type="dxa"/>
          </w:tcPr>
          <w:p w14:paraId="2616AF1C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4F4886E2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C6B7168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0EA6C70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5387" w:type="dxa"/>
          </w:tcPr>
          <w:p w14:paraId="2C4ECD5F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060144" w14:paraId="108E6818" w14:textId="77777777" w:rsidTr="00F3337E">
        <w:tc>
          <w:tcPr>
            <w:tcW w:w="2122" w:type="dxa"/>
          </w:tcPr>
          <w:p w14:paraId="5EC736E8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1B924DCE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6BFA469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113426A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5387" w:type="dxa"/>
          </w:tcPr>
          <w:p w14:paraId="2AE7900F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060144" w14:paraId="79704DDE" w14:textId="77777777" w:rsidTr="00F3337E">
        <w:tc>
          <w:tcPr>
            <w:tcW w:w="2122" w:type="dxa"/>
          </w:tcPr>
          <w:p w14:paraId="423C0FA0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15303BBA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67016CC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5279435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5387" w:type="dxa"/>
          </w:tcPr>
          <w:p w14:paraId="1A6D9816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060144" w14:paraId="6E0F3884" w14:textId="77777777" w:rsidTr="00F3337E">
        <w:tc>
          <w:tcPr>
            <w:tcW w:w="2122" w:type="dxa"/>
          </w:tcPr>
          <w:p w14:paraId="64684198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0EA95F7B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2C09D72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264D4E4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147E453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060144" w14:paraId="3C962060" w14:textId="77777777" w:rsidTr="00F3337E">
        <w:tc>
          <w:tcPr>
            <w:tcW w:w="2122" w:type="dxa"/>
          </w:tcPr>
          <w:p w14:paraId="58F8142A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402A84F8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A3C05A5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BB165D5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5387" w:type="dxa"/>
          </w:tcPr>
          <w:p w14:paraId="4F9C5C84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060144" w14:paraId="2C407760" w14:textId="77777777" w:rsidTr="00F3337E">
        <w:tc>
          <w:tcPr>
            <w:tcW w:w="2122" w:type="dxa"/>
          </w:tcPr>
          <w:p w14:paraId="6664D658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457FD525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420CADA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912E1F1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5387" w:type="dxa"/>
          </w:tcPr>
          <w:p w14:paraId="34729EBD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060144" w14:paraId="06519ED6" w14:textId="77777777" w:rsidTr="00F3337E">
        <w:tc>
          <w:tcPr>
            <w:tcW w:w="2122" w:type="dxa"/>
          </w:tcPr>
          <w:p w14:paraId="403078FD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1E9E56F5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B7AAEB3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C8CDD9E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5387" w:type="dxa"/>
          </w:tcPr>
          <w:p w14:paraId="731EF95F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060144" w14:paraId="723E2F19" w14:textId="77777777" w:rsidTr="00F3337E">
        <w:tc>
          <w:tcPr>
            <w:tcW w:w="2122" w:type="dxa"/>
          </w:tcPr>
          <w:p w14:paraId="04472BD2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3968D3FB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59922F9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EDF5551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5387" w:type="dxa"/>
          </w:tcPr>
          <w:p w14:paraId="38D8DA5F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060144" w14:paraId="3DC31C5A" w14:textId="77777777" w:rsidTr="00F3337E">
        <w:tc>
          <w:tcPr>
            <w:tcW w:w="2122" w:type="dxa"/>
          </w:tcPr>
          <w:p w14:paraId="56A1C1F3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169A6876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A640E6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1147CB6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5387" w:type="dxa"/>
          </w:tcPr>
          <w:p w14:paraId="1A01450F" w14:textId="77777777" w:rsidR="00060144" w:rsidRDefault="00060144" w:rsidP="00F3337E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</w:tbl>
    <w:p w14:paraId="7C8337D0" w14:textId="230881AE" w:rsidR="004C1F78" w:rsidRDefault="004C1F78" w:rsidP="007A0737">
      <w:pPr>
        <w:rPr>
          <w:rFonts w:ascii="Cambria Math" w:hAnsi="Cambria Math"/>
          <w:b/>
          <w:sz w:val="24"/>
          <w:szCs w:val="24"/>
        </w:rPr>
      </w:pPr>
    </w:p>
    <w:p w14:paraId="3FAEB880" w14:textId="77777777" w:rsidR="009634E4" w:rsidRPr="009634E4" w:rsidRDefault="009634E4" w:rsidP="009634E4">
      <w:pPr>
        <w:spacing w:after="0" w:line="240" w:lineRule="auto"/>
        <w:jc w:val="both"/>
        <w:rPr>
          <w:rFonts w:ascii="Cambria Math" w:eastAsia="Times New Roman" w:hAnsi="Cambria Math" w:cs="Times New Roman"/>
          <w:sz w:val="24"/>
          <w:szCs w:val="24"/>
          <w:lang w:eastAsia="hr-HR"/>
        </w:rPr>
      </w:pPr>
    </w:p>
    <w:p w14:paraId="68638650" w14:textId="4A51FCA1" w:rsidR="00722709" w:rsidRPr="009634E4" w:rsidRDefault="00722709" w:rsidP="00722709">
      <w:pPr>
        <w:spacing w:after="0" w:line="240" w:lineRule="auto"/>
        <w:jc w:val="center"/>
        <w:rPr>
          <w:rFonts w:ascii="Cambria Math" w:eastAsia="Times New Roman" w:hAnsi="Cambria Math" w:cs="Times New Roman"/>
          <w:b/>
          <w:iCs/>
          <w:color w:val="7030A0"/>
          <w:sz w:val="24"/>
          <w:szCs w:val="24"/>
          <w:lang w:eastAsia="hr-HR"/>
        </w:rPr>
      </w:pPr>
    </w:p>
    <w:p w14:paraId="2C4BF832" w14:textId="5F64B6CE" w:rsidR="00DC7973" w:rsidRDefault="00DC7973" w:rsidP="009634E4">
      <w:pPr>
        <w:jc w:val="center"/>
        <w:rPr>
          <w:rFonts w:ascii="Cambria Math" w:hAnsi="Cambria Math"/>
          <w:b/>
          <w:color w:val="7030A0"/>
          <w:sz w:val="24"/>
          <w:szCs w:val="24"/>
        </w:rPr>
      </w:pPr>
      <w:r w:rsidRPr="00DC7973">
        <w:rPr>
          <w:rFonts w:ascii="Cambria Math" w:eastAsia="Times New Roman" w:hAnsi="Cambria Math" w:cs="Calibri"/>
          <w:b/>
          <w:iCs/>
          <w:color w:val="7030A0"/>
          <w:sz w:val="24"/>
          <w:szCs w:val="24"/>
          <w:lang w:eastAsia="hr-HR"/>
        </w:rPr>
        <w:t>PRATI REALIZACIJU ISHODA UČENJA NASTAVNOGA PREDMETA (HRVATSKI JEZIK, MATEMATIKA, PRIRODA I DRUŠTVO, LIKOVNA KULTURA, GLAZBENA KULTURA, TJELESNA KULTURA) I ISHODA MEĐUPREDMETNIH TEMA</w:t>
      </w:r>
    </w:p>
    <w:p w14:paraId="38D7C80F" w14:textId="044D47C2" w:rsidR="00DC7973" w:rsidRDefault="00DC7973" w:rsidP="00DC7973">
      <w:pPr>
        <w:jc w:val="center"/>
        <w:rPr>
          <w:rFonts w:ascii="Cambria Math" w:hAnsi="Cambria Math"/>
          <w:b/>
          <w:color w:val="7030A0"/>
          <w:sz w:val="24"/>
          <w:szCs w:val="24"/>
        </w:rPr>
      </w:pPr>
    </w:p>
    <w:p w14:paraId="23C6A33D" w14:textId="77777777" w:rsidR="00DC7973" w:rsidRDefault="00DC7973" w:rsidP="009634E4">
      <w:pPr>
        <w:rPr>
          <w:rFonts w:ascii="Cambria Math" w:hAnsi="Cambria Math"/>
          <w:b/>
          <w:color w:val="7030A0"/>
          <w:sz w:val="24"/>
          <w:szCs w:val="24"/>
        </w:rPr>
      </w:pPr>
    </w:p>
    <w:tbl>
      <w:tblPr>
        <w:tblStyle w:val="Reetkatablice2"/>
        <w:tblW w:w="14035" w:type="dxa"/>
        <w:tblLook w:val="04A0" w:firstRow="1" w:lastRow="0" w:firstColumn="1" w:lastColumn="0" w:noHBand="0" w:noVBand="1"/>
      </w:tblPr>
      <w:tblGrid>
        <w:gridCol w:w="5070"/>
        <w:gridCol w:w="8965"/>
      </w:tblGrid>
      <w:tr w:rsidR="00DC7973" w:rsidRPr="00DC7973" w14:paraId="4520071F" w14:textId="77777777" w:rsidTr="00DC7973">
        <w:trPr>
          <w:trHeight w:val="255"/>
        </w:trPr>
        <w:tc>
          <w:tcPr>
            <w:tcW w:w="5070" w:type="dxa"/>
            <w:shd w:val="clear" w:color="auto" w:fill="F2F2F2"/>
          </w:tcPr>
          <w:p w14:paraId="4A820E65" w14:textId="77777777" w:rsidR="00DC7973" w:rsidRDefault="00DC7973" w:rsidP="00DC7973">
            <w:pPr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Nastavni predmet</w:t>
            </w:r>
          </w:p>
          <w:p w14:paraId="4460FC32" w14:textId="7A2076FF" w:rsidR="00DC7973" w:rsidRPr="00DC7973" w:rsidRDefault="00DC7973" w:rsidP="00DC7973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8965" w:type="dxa"/>
          </w:tcPr>
          <w:p w14:paraId="57B7E6D9" w14:textId="77777777" w:rsidR="00DC7973" w:rsidRPr="00DC7973" w:rsidRDefault="00DC7973" w:rsidP="00DC7973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DC7973" w:rsidRPr="00DC7973" w14:paraId="3355FF70" w14:textId="77777777" w:rsidTr="00DC7973">
        <w:trPr>
          <w:trHeight w:val="255"/>
        </w:trPr>
        <w:tc>
          <w:tcPr>
            <w:tcW w:w="5070" w:type="dxa"/>
            <w:shd w:val="clear" w:color="auto" w:fill="F2F2F2"/>
          </w:tcPr>
          <w:p w14:paraId="65412A1D" w14:textId="77777777" w:rsidR="00DC7973" w:rsidRPr="00DC7973" w:rsidRDefault="00DC7973" w:rsidP="00DC7973">
            <w:pPr>
              <w:rPr>
                <w:rFonts w:ascii="Cambria Math" w:hAnsi="Cambria Math"/>
                <w:b/>
                <w:sz w:val="24"/>
                <w:szCs w:val="24"/>
              </w:rPr>
            </w:pPr>
            <w:r w:rsidRPr="00DC7973">
              <w:rPr>
                <w:rFonts w:ascii="Cambria Math" w:hAnsi="Cambria Math"/>
                <w:b/>
                <w:sz w:val="24"/>
                <w:szCs w:val="24"/>
              </w:rPr>
              <w:t>Ime i prezime studenta</w:t>
            </w:r>
          </w:p>
          <w:p w14:paraId="0FF977AD" w14:textId="77777777" w:rsidR="00DC7973" w:rsidRPr="00DC7973" w:rsidRDefault="00DC7973" w:rsidP="00DC7973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8965" w:type="dxa"/>
          </w:tcPr>
          <w:p w14:paraId="7070D2DB" w14:textId="691B5F21" w:rsidR="00DC7973" w:rsidRPr="00DC7973" w:rsidRDefault="00DC7973" w:rsidP="00DC7973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DC7973" w:rsidRPr="00DC7973" w14:paraId="744E1F68" w14:textId="77777777" w:rsidTr="00DC7973">
        <w:trPr>
          <w:trHeight w:val="255"/>
        </w:trPr>
        <w:tc>
          <w:tcPr>
            <w:tcW w:w="5070" w:type="dxa"/>
            <w:shd w:val="clear" w:color="auto" w:fill="F2F2F2"/>
          </w:tcPr>
          <w:p w14:paraId="21A2E945" w14:textId="77777777" w:rsidR="00DC7973" w:rsidRPr="00DC7973" w:rsidRDefault="00DC7973" w:rsidP="00DC7973">
            <w:pPr>
              <w:rPr>
                <w:rFonts w:ascii="Cambria Math" w:hAnsi="Cambria Math"/>
                <w:b/>
                <w:sz w:val="24"/>
                <w:szCs w:val="24"/>
              </w:rPr>
            </w:pPr>
            <w:r w:rsidRPr="00DC7973">
              <w:rPr>
                <w:rFonts w:ascii="Cambria Math" w:hAnsi="Cambria Math"/>
                <w:b/>
                <w:sz w:val="24"/>
                <w:szCs w:val="24"/>
              </w:rPr>
              <w:t>Ime i prezime učitelja</w:t>
            </w:r>
          </w:p>
          <w:p w14:paraId="01DBB6D0" w14:textId="77777777" w:rsidR="00DC7973" w:rsidRPr="00DC7973" w:rsidRDefault="00DC7973" w:rsidP="00DC7973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8965" w:type="dxa"/>
          </w:tcPr>
          <w:p w14:paraId="65010C9F" w14:textId="0B6469BF" w:rsidR="00DC7973" w:rsidRPr="00DC7973" w:rsidRDefault="00DC7973" w:rsidP="00DC7973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DC7973" w:rsidRPr="00DC7973" w14:paraId="6782F9EC" w14:textId="77777777" w:rsidTr="00DC7973">
        <w:trPr>
          <w:trHeight w:val="267"/>
        </w:trPr>
        <w:tc>
          <w:tcPr>
            <w:tcW w:w="5070" w:type="dxa"/>
            <w:shd w:val="clear" w:color="auto" w:fill="F2F2F2"/>
          </w:tcPr>
          <w:p w14:paraId="7417BBFC" w14:textId="77777777" w:rsidR="00DC7973" w:rsidRPr="00DC7973" w:rsidRDefault="00DC7973" w:rsidP="00DC7973">
            <w:pPr>
              <w:rPr>
                <w:rFonts w:ascii="Cambria Math" w:hAnsi="Cambria Math"/>
                <w:b/>
                <w:sz w:val="24"/>
                <w:szCs w:val="24"/>
              </w:rPr>
            </w:pPr>
            <w:r w:rsidRPr="00DC7973">
              <w:rPr>
                <w:rFonts w:ascii="Cambria Math" w:hAnsi="Cambria Math"/>
                <w:b/>
                <w:sz w:val="24"/>
                <w:szCs w:val="24"/>
              </w:rPr>
              <w:t>Razred i škola</w:t>
            </w:r>
          </w:p>
          <w:p w14:paraId="4D939F44" w14:textId="77777777" w:rsidR="00DC7973" w:rsidRPr="00DC7973" w:rsidRDefault="00DC7973" w:rsidP="00DC7973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8965" w:type="dxa"/>
          </w:tcPr>
          <w:p w14:paraId="3351E31F" w14:textId="2639741E" w:rsidR="00DC7973" w:rsidRPr="00DC7973" w:rsidRDefault="00DC7973" w:rsidP="00DC7973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DC7973" w:rsidRPr="00DC7973" w14:paraId="658E97BE" w14:textId="77777777" w:rsidTr="00DC7973">
        <w:trPr>
          <w:trHeight w:val="255"/>
        </w:trPr>
        <w:tc>
          <w:tcPr>
            <w:tcW w:w="5070" w:type="dxa"/>
            <w:shd w:val="clear" w:color="auto" w:fill="F2F2F2"/>
          </w:tcPr>
          <w:p w14:paraId="26BAAE86" w14:textId="77777777" w:rsidR="00DC7973" w:rsidRPr="00DC7973" w:rsidRDefault="00DC7973" w:rsidP="00DC7973">
            <w:pPr>
              <w:rPr>
                <w:rFonts w:ascii="Cambria Math" w:hAnsi="Cambria Math"/>
                <w:b/>
                <w:sz w:val="24"/>
                <w:szCs w:val="24"/>
              </w:rPr>
            </w:pPr>
            <w:r w:rsidRPr="00DC7973">
              <w:rPr>
                <w:rFonts w:ascii="Cambria Math" w:hAnsi="Cambria Math"/>
                <w:b/>
                <w:sz w:val="24"/>
                <w:szCs w:val="24"/>
              </w:rPr>
              <w:t>Datum održavanja sata</w:t>
            </w:r>
          </w:p>
          <w:p w14:paraId="62C611B6" w14:textId="77777777" w:rsidR="00DC7973" w:rsidRPr="00DC7973" w:rsidRDefault="00DC7973" w:rsidP="00DC7973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8965" w:type="dxa"/>
          </w:tcPr>
          <w:p w14:paraId="63A25472" w14:textId="0528716D" w:rsidR="00DC7973" w:rsidRPr="00DC7973" w:rsidRDefault="00DC7973" w:rsidP="00DC7973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</w:tbl>
    <w:p w14:paraId="462DBA42" w14:textId="0F6C60C6" w:rsidR="00DC7973" w:rsidRDefault="00DC7973" w:rsidP="00DC7973">
      <w:pPr>
        <w:rPr>
          <w:rFonts w:ascii="Cambria Math" w:hAnsi="Cambria Math"/>
          <w:b/>
          <w:sz w:val="24"/>
          <w:szCs w:val="24"/>
        </w:rPr>
      </w:pPr>
    </w:p>
    <w:p w14:paraId="4BC951B0" w14:textId="77777777" w:rsidR="00DC7973" w:rsidRDefault="00DC7973">
      <w:pPr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br w:type="page"/>
      </w:r>
    </w:p>
    <w:p w14:paraId="71C0E05E" w14:textId="77777777" w:rsidR="00DC7973" w:rsidRPr="00DC7973" w:rsidRDefault="00DC7973" w:rsidP="00DC7973">
      <w:pPr>
        <w:rPr>
          <w:rFonts w:ascii="Cambria Math" w:hAnsi="Cambria Math"/>
          <w:b/>
          <w:sz w:val="24"/>
          <w:szCs w:val="24"/>
        </w:rPr>
      </w:pPr>
    </w:p>
    <w:tbl>
      <w:tblPr>
        <w:tblStyle w:val="Reetkatablice3"/>
        <w:tblW w:w="14035" w:type="dxa"/>
        <w:tblLook w:val="04A0" w:firstRow="1" w:lastRow="0" w:firstColumn="1" w:lastColumn="0" w:noHBand="0" w:noVBand="1"/>
      </w:tblPr>
      <w:tblGrid>
        <w:gridCol w:w="5098"/>
        <w:gridCol w:w="8937"/>
      </w:tblGrid>
      <w:tr w:rsidR="00DC7973" w:rsidRPr="00DC7973" w14:paraId="6F46F421" w14:textId="77777777" w:rsidTr="00DC7973">
        <w:trPr>
          <w:trHeight w:val="254"/>
        </w:trPr>
        <w:tc>
          <w:tcPr>
            <w:tcW w:w="14035" w:type="dxa"/>
            <w:gridSpan w:val="2"/>
            <w:shd w:val="clear" w:color="auto" w:fill="F2F2F2"/>
          </w:tcPr>
          <w:p w14:paraId="63FC8F03" w14:textId="77777777" w:rsidR="00DC7973" w:rsidRPr="00DC7973" w:rsidRDefault="00DC7973" w:rsidP="00DC7973">
            <w:pPr>
              <w:rPr>
                <w:rFonts w:ascii="Cambria Math" w:hAnsi="Cambria Math"/>
                <w:bCs/>
                <w:sz w:val="24"/>
                <w:szCs w:val="24"/>
              </w:rPr>
            </w:pPr>
            <w:r w:rsidRPr="00DC7973">
              <w:rPr>
                <w:rFonts w:ascii="Cambria Math" w:hAnsi="Cambria Math"/>
                <w:b/>
                <w:sz w:val="24"/>
                <w:szCs w:val="24"/>
              </w:rPr>
              <w:t>Nastavna jedinica:</w:t>
            </w:r>
            <w:r w:rsidRPr="00DC7973">
              <w:rPr>
                <w:rFonts w:ascii="Cambria Math" w:hAnsi="Cambria Math"/>
                <w:bCs/>
                <w:sz w:val="24"/>
                <w:szCs w:val="24"/>
              </w:rPr>
              <w:t xml:space="preserve"> </w:t>
            </w:r>
          </w:p>
          <w:p w14:paraId="761A6FFB" w14:textId="2CA8D4E8" w:rsidR="00DC7973" w:rsidRPr="00DC7973" w:rsidRDefault="00DC7973" w:rsidP="00DC7973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DC7973" w:rsidRPr="00DC7973" w14:paraId="66A0F015" w14:textId="77777777" w:rsidTr="00DC7973">
        <w:trPr>
          <w:trHeight w:val="254"/>
        </w:trPr>
        <w:tc>
          <w:tcPr>
            <w:tcW w:w="14035" w:type="dxa"/>
            <w:gridSpan w:val="2"/>
            <w:shd w:val="clear" w:color="auto" w:fill="F2F2F2"/>
          </w:tcPr>
          <w:p w14:paraId="2BFDA860" w14:textId="77777777" w:rsidR="00DC7973" w:rsidRPr="00DC7973" w:rsidRDefault="00DC7973" w:rsidP="00DC7973">
            <w:pPr>
              <w:rPr>
                <w:rFonts w:ascii="Cambria Math" w:hAnsi="Cambria Math"/>
                <w:sz w:val="24"/>
                <w:szCs w:val="24"/>
              </w:rPr>
            </w:pPr>
            <w:r w:rsidRPr="00DC7973">
              <w:rPr>
                <w:rFonts w:ascii="Cambria Math" w:hAnsi="Cambria Math"/>
                <w:b/>
                <w:sz w:val="24"/>
                <w:szCs w:val="24"/>
              </w:rPr>
              <w:t>Domena:</w:t>
            </w:r>
            <w:r w:rsidRPr="00DC7973">
              <w:rPr>
                <w:rFonts w:ascii="Cambria Math" w:hAnsi="Cambria Math"/>
                <w:sz w:val="24"/>
                <w:szCs w:val="24"/>
              </w:rPr>
              <w:t xml:space="preserve"> </w:t>
            </w:r>
          </w:p>
          <w:p w14:paraId="10109140" w14:textId="1C6D6663" w:rsidR="00DC7973" w:rsidRPr="00DC7973" w:rsidRDefault="00DC7973" w:rsidP="00DC7973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DC7973" w:rsidRPr="00DC7973" w14:paraId="45E5EBD5" w14:textId="77777777" w:rsidTr="00DC7973">
        <w:trPr>
          <w:trHeight w:val="774"/>
        </w:trPr>
        <w:tc>
          <w:tcPr>
            <w:tcW w:w="5098" w:type="dxa"/>
            <w:shd w:val="clear" w:color="auto" w:fill="F2F2F2"/>
          </w:tcPr>
          <w:p w14:paraId="4727396F" w14:textId="77777777" w:rsidR="00DC7973" w:rsidRPr="00DC7973" w:rsidRDefault="00DC7973" w:rsidP="00DC7973">
            <w:pPr>
              <w:rPr>
                <w:rFonts w:ascii="Cambria Math" w:hAnsi="Cambria Math"/>
                <w:sz w:val="24"/>
                <w:szCs w:val="24"/>
              </w:rPr>
            </w:pPr>
            <w:r w:rsidRPr="00DC7973">
              <w:rPr>
                <w:rFonts w:ascii="Cambria Math" w:hAnsi="Cambria Math"/>
                <w:b/>
                <w:sz w:val="24"/>
                <w:szCs w:val="24"/>
              </w:rPr>
              <w:t>Odgojno-obrazovni ishodi</w:t>
            </w:r>
            <w:r w:rsidRPr="00DC7973">
              <w:rPr>
                <w:rFonts w:ascii="Cambria Math" w:hAnsi="Cambria Math"/>
                <w:sz w:val="24"/>
                <w:szCs w:val="24"/>
              </w:rPr>
              <w:t xml:space="preserve"> </w:t>
            </w:r>
          </w:p>
          <w:p w14:paraId="6EB84200" w14:textId="598DA652" w:rsidR="00DC7973" w:rsidRPr="00DC7973" w:rsidRDefault="00DC7973" w:rsidP="00DC7973">
            <w:pPr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8937" w:type="dxa"/>
            <w:shd w:val="clear" w:color="auto" w:fill="F2F2F2"/>
          </w:tcPr>
          <w:p w14:paraId="2DC8FD80" w14:textId="77777777" w:rsidR="00DC7973" w:rsidRPr="00DC7973" w:rsidRDefault="00DC7973" w:rsidP="00DC7973">
            <w:pPr>
              <w:rPr>
                <w:rFonts w:ascii="Cambria Math" w:hAnsi="Cambria Math"/>
                <w:b/>
                <w:sz w:val="24"/>
                <w:szCs w:val="24"/>
              </w:rPr>
            </w:pPr>
            <w:r w:rsidRPr="00DC7973">
              <w:rPr>
                <w:rFonts w:ascii="Cambria Math" w:hAnsi="Cambria Math"/>
                <w:b/>
                <w:sz w:val="24"/>
                <w:szCs w:val="24"/>
              </w:rPr>
              <w:t>Razrada ishoda:</w:t>
            </w:r>
          </w:p>
          <w:p w14:paraId="05205EEA" w14:textId="6E811762" w:rsidR="00DC7973" w:rsidRPr="00DC7973" w:rsidRDefault="00DC7973" w:rsidP="00DC7973">
            <w:pPr>
              <w:rPr>
                <w:rFonts w:ascii="Cambria Math" w:hAnsi="Cambria Math"/>
                <w:bCs/>
                <w:sz w:val="24"/>
                <w:szCs w:val="24"/>
              </w:rPr>
            </w:pPr>
          </w:p>
        </w:tc>
      </w:tr>
      <w:tr w:rsidR="00DC7973" w:rsidRPr="00DC7973" w14:paraId="5EE1CE1E" w14:textId="77777777" w:rsidTr="00045405">
        <w:trPr>
          <w:trHeight w:val="254"/>
        </w:trPr>
        <w:tc>
          <w:tcPr>
            <w:tcW w:w="5098" w:type="dxa"/>
          </w:tcPr>
          <w:p w14:paraId="20952665" w14:textId="75E5A7A9" w:rsidR="00DC7973" w:rsidRPr="00DC7973" w:rsidRDefault="00DC7973" w:rsidP="00DC7973">
            <w:pPr>
              <w:rPr>
                <w:rFonts w:ascii="Cambria Math" w:hAnsi="Cambria Math"/>
                <w:b/>
                <w:sz w:val="24"/>
                <w:szCs w:val="24"/>
              </w:rPr>
            </w:pPr>
            <w:r w:rsidRPr="00DC7973">
              <w:rPr>
                <w:rFonts w:ascii="Cambria Math" w:hAnsi="Cambria Math"/>
                <w:b/>
                <w:sz w:val="24"/>
                <w:szCs w:val="24"/>
              </w:rPr>
              <w:t>Međupredmetne teme</w:t>
            </w:r>
            <w:r>
              <w:rPr>
                <w:rFonts w:ascii="Cambria Math" w:hAnsi="Cambria Math"/>
                <w:b/>
                <w:sz w:val="24"/>
                <w:szCs w:val="24"/>
              </w:rPr>
              <w:t>:</w:t>
            </w:r>
          </w:p>
          <w:p w14:paraId="14EEA645" w14:textId="62F2B500" w:rsidR="00DC7973" w:rsidRPr="00DC7973" w:rsidRDefault="00DC7973" w:rsidP="00DC7973">
            <w:pPr>
              <w:rPr>
                <w:rFonts w:ascii="Cambria Math" w:hAnsi="Cambria Math"/>
                <w:bCs/>
                <w:sz w:val="24"/>
                <w:szCs w:val="24"/>
              </w:rPr>
            </w:pPr>
          </w:p>
        </w:tc>
        <w:tc>
          <w:tcPr>
            <w:tcW w:w="8937" w:type="dxa"/>
          </w:tcPr>
          <w:p w14:paraId="226D53AD" w14:textId="77777777" w:rsidR="00DC7973" w:rsidRPr="00DC7973" w:rsidRDefault="00DC7973" w:rsidP="00DC7973">
            <w:pPr>
              <w:rPr>
                <w:rFonts w:ascii="Cambria Math" w:hAnsi="Cambria Math"/>
                <w:sz w:val="24"/>
                <w:szCs w:val="24"/>
              </w:rPr>
            </w:pPr>
          </w:p>
          <w:p w14:paraId="572FC693" w14:textId="286263E0" w:rsidR="00DC7973" w:rsidRPr="00DC7973" w:rsidRDefault="00DC7973" w:rsidP="00DC7973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DC7973" w:rsidRPr="00DC7973" w14:paraId="212004C6" w14:textId="77777777" w:rsidTr="00DC7973">
        <w:trPr>
          <w:trHeight w:val="254"/>
        </w:trPr>
        <w:tc>
          <w:tcPr>
            <w:tcW w:w="14035" w:type="dxa"/>
            <w:gridSpan w:val="2"/>
            <w:shd w:val="clear" w:color="auto" w:fill="F2F2F2"/>
          </w:tcPr>
          <w:p w14:paraId="3799D28E" w14:textId="77777777" w:rsidR="00DC7973" w:rsidRDefault="00DC7973" w:rsidP="00DC7973">
            <w:pPr>
              <w:rPr>
                <w:rFonts w:ascii="Cambria Math" w:hAnsi="Cambria Math"/>
                <w:sz w:val="24"/>
                <w:szCs w:val="24"/>
              </w:rPr>
            </w:pPr>
            <w:r w:rsidRPr="00DC7973">
              <w:rPr>
                <w:rFonts w:ascii="Cambria Math" w:hAnsi="Cambria Math"/>
                <w:b/>
                <w:sz w:val="24"/>
                <w:szCs w:val="24"/>
              </w:rPr>
              <w:t>Cilj sata</w:t>
            </w:r>
            <w:r w:rsidRPr="00DC7973">
              <w:rPr>
                <w:rFonts w:ascii="Cambria Math" w:hAnsi="Cambria Math"/>
                <w:sz w:val="24"/>
                <w:szCs w:val="24"/>
              </w:rPr>
              <w:t xml:space="preserve">: </w:t>
            </w:r>
          </w:p>
          <w:p w14:paraId="6A42D631" w14:textId="16899806" w:rsidR="00FA6D9B" w:rsidRPr="00DC7973" w:rsidRDefault="00FA6D9B" w:rsidP="00DC7973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DC7973" w:rsidRPr="00DC7973" w14:paraId="64C06DCE" w14:textId="77777777" w:rsidTr="00DC7973">
        <w:trPr>
          <w:trHeight w:val="254"/>
        </w:trPr>
        <w:tc>
          <w:tcPr>
            <w:tcW w:w="14035" w:type="dxa"/>
            <w:gridSpan w:val="2"/>
            <w:shd w:val="clear" w:color="auto" w:fill="F2F2F2"/>
          </w:tcPr>
          <w:p w14:paraId="024821A3" w14:textId="77777777" w:rsidR="00DC7973" w:rsidRPr="00DC7973" w:rsidRDefault="00DC7973" w:rsidP="00DC7973">
            <w:pPr>
              <w:rPr>
                <w:rFonts w:ascii="Cambria Math" w:hAnsi="Cambria Math"/>
                <w:sz w:val="24"/>
                <w:szCs w:val="24"/>
              </w:rPr>
            </w:pPr>
            <w:r w:rsidRPr="00DC7973">
              <w:rPr>
                <w:rFonts w:ascii="Cambria Math" w:hAnsi="Cambria Math"/>
                <w:b/>
                <w:sz w:val="24"/>
                <w:szCs w:val="24"/>
              </w:rPr>
              <w:t>Tip sata</w:t>
            </w:r>
            <w:r w:rsidRPr="00DC7973">
              <w:rPr>
                <w:rFonts w:ascii="Cambria Math" w:hAnsi="Cambria Math"/>
                <w:sz w:val="24"/>
                <w:szCs w:val="24"/>
              </w:rPr>
              <w:t>:</w:t>
            </w:r>
          </w:p>
          <w:p w14:paraId="6463D3C7" w14:textId="46D55C70" w:rsidR="00DC7973" w:rsidRPr="00DC7973" w:rsidRDefault="00DC7973" w:rsidP="00DC7973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DC7973" w:rsidRPr="00DC7973" w14:paraId="6D017585" w14:textId="77777777" w:rsidTr="00DC7973">
        <w:trPr>
          <w:trHeight w:val="254"/>
        </w:trPr>
        <w:tc>
          <w:tcPr>
            <w:tcW w:w="14035" w:type="dxa"/>
            <w:gridSpan w:val="2"/>
            <w:shd w:val="clear" w:color="auto" w:fill="F2F2F2"/>
          </w:tcPr>
          <w:p w14:paraId="78223BA2" w14:textId="77777777" w:rsidR="00DC7973" w:rsidRPr="00DC7973" w:rsidRDefault="00DC7973" w:rsidP="00DC7973">
            <w:pPr>
              <w:rPr>
                <w:rFonts w:ascii="Cambria Math" w:hAnsi="Cambria Math"/>
                <w:sz w:val="24"/>
                <w:szCs w:val="24"/>
              </w:rPr>
            </w:pPr>
            <w:r w:rsidRPr="00DC7973">
              <w:rPr>
                <w:rFonts w:ascii="Cambria Math" w:hAnsi="Cambria Math"/>
                <w:b/>
                <w:sz w:val="24"/>
                <w:szCs w:val="24"/>
              </w:rPr>
              <w:t>Sociološki oblici rada</w:t>
            </w:r>
            <w:r w:rsidRPr="00DC7973">
              <w:rPr>
                <w:rFonts w:ascii="Cambria Math" w:hAnsi="Cambria Math"/>
                <w:sz w:val="24"/>
                <w:szCs w:val="24"/>
              </w:rPr>
              <w:t xml:space="preserve">: </w:t>
            </w:r>
          </w:p>
          <w:p w14:paraId="77254CD5" w14:textId="75FCA3BB" w:rsidR="00DC7973" w:rsidRPr="00DC7973" w:rsidRDefault="00DC7973" w:rsidP="00DC7973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DC7973" w:rsidRPr="00DC7973" w14:paraId="26A87C5F" w14:textId="77777777" w:rsidTr="00DC7973">
        <w:trPr>
          <w:trHeight w:val="254"/>
        </w:trPr>
        <w:tc>
          <w:tcPr>
            <w:tcW w:w="14035" w:type="dxa"/>
            <w:gridSpan w:val="2"/>
            <w:shd w:val="clear" w:color="auto" w:fill="F2F2F2"/>
          </w:tcPr>
          <w:p w14:paraId="7BD46656" w14:textId="77777777" w:rsidR="00DC7973" w:rsidRPr="00DC7973" w:rsidRDefault="00DC7973" w:rsidP="00DC7973">
            <w:pPr>
              <w:rPr>
                <w:rFonts w:ascii="Cambria Math" w:hAnsi="Cambria Math"/>
                <w:sz w:val="24"/>
                <w:szCs w:val="24"/>
              </w:rPr>
            </w:pPr>
            <w:r w:rsidRPr="00DC7973">
              <w:rPr>
                <w:rFonts w:ascii="Cambria Math" w:hAnsi="Cambria Math"/>
                <w:b/>
                <w:sz w:val="24"/>
                <w:szCs w:val="24"/>
              </w:rPr>
              <w:t>Nastavne metode:</w:t>
            </w:r>
            <w:r w:rsidRPr="00DC7973">
              <w:rPr>
                <w:rFonts w:ascii="Cambria Math" w:hAnsi="Cambria Math"/>
                <w:sz w:val="24"/>
                <w:szCs w:val="24"/>
              </w:rPr>
              <w:t xml:space="preserve"> </w:t>
            </w:r>
          </w:p>
          <w:p w14:paraId="4E081207" w14:textId="6DDE14E4" w:rsidR="00DC7973" w:rsidRPr="00DC7973" w:rsidRDefault="00DC7973" w:rsidP="00DC7973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</w:tbl>
    <w:p w14:paraId="76EA6182" w14:textId="2B4FEAC8" w:rsidR="00DC7973" w:rsidRDefault="00DC7973" w:rsidP="00DC7973">
      <w:pPr>
        <w:rPr>
          <w:rFonts w:ascii="Cambria Math" w:hAnsi="Cambria Math"/>
          <w:b/>
          <w:sz w:val="24"/>
          <w:szCs w:val="24"/>
        </w:rPr>
      </w:pPr>
    </w:p>
    <w:tbl>
      <w:tblPr>
        <w:tblStyle w:val="Reetkatablice4"/>
        <w:tblW w:w="14029" w:type="dxa"/>
        <w:tblLook w:val="04A0" w:firstRow="1" w:lastRow="0" w:firstColumn="1" w:lastColumn="0" w:noHBand="0" w:noVBand="1"/>
      </w:tblPr>
      <w:tblGrid>
        <w:gridCol w:w="14029"/>
      </w:tblGrid>
      <w:tr w:rsidR="00DC7973" w:rsidRPr="00DC7973" w14:paraId="64C5B1B6" w14:textId="77777777" w:rsidTr="00045405">
        <w:tc>
          <w:tcPr>
            <w:tcW w:w="14029" w:type="dxa"/>
            <w:shd w:val="clear" w:color="auto" w:fill="F2F2F2"/>
          </w:tcPr>
          <w:p w14:paraId="4C3BCCAC" w14:textId="792ACD21" w:rsidR="00DC7973" w:rsidRDefault="00DC7973" w:rsidP="00045405">
            <w:pPr>
              <w:rPr>
                <w:rFonts w:ascii="Cambria Math" w:hAnsi="Cambria Math"/>
                <w:sz w:val="24"/>
                <w:szCs w:val="24"/>
              </w:rPr>
            </w:pPr>
            <w:r w:rsidRPr="00DC7973">
              <w:rPr>
                <w:rFonts w:ascii="Cambria Math" w:hAnsi="Cambria Math"/>
                <w:b/>
                <w:sz w:val="24"/>
                <w:szCs w:val="24"/>
              </w:rPr>
              <w:t>Unutarpredmetna korelacija</w:t>
            </w:r>
            <w:r w:rsidRPr="00DC7973">
              <w:rPr>
                <w:rFonts w:ascii="Cambria Math" w:hAnsi="Cambria Math"/>
                <w:sz w:val="24"/>
                <w:szCs w:val="24"/>
              </w:rPr>
              <w:t xml:space="preserve">: </w:t>
            </w:r>
          </w:p>
          <w:p w14:paraId="7A0C57A2" w14:textId="062CF5BB" w:rsidR="00DC7973" w:rsidRDefault="00DC7973" w:rsidP="00045405">
            <w:pPr>
              <w:rPr>
                <w:rFonts w:ascii="Cambria Math" w:hAnsi="Cambria Math"/>
                <w:sz w:val="24"/>
                <w:szCs w:val="24"/>
              </w:rPr>
            </w:pPr>
          </w:p>
          <w:p w14:paraId="05DBC4E7" w14:textId="77777777" w:rsidR="00DC7973" w:rsidRDefault="00DC7973" w:rsidP="00045405">
            <w:pPr>
              <w:rPr>
                <w:rFonts w:ascii="Cambria Math" w:hAnsi="Cambria Math"/>
                <w:sz w:val="24"/>
                <w:szCs w:val="24"/>
              </w:rPr>
            </w:pPr>
          </w:p>
          <w:p w14:paraId="7EF053A4" w14:textId="390692D5" w:rsidR="00DC7973" w:rsidRPr="00DC7973" w:rsidRDefault="00DC7973" w:rsidP="00045405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DC7973" w:rsidRPr="00DC7973" w14:paraId="13EF8EE1" w14:textId="77777777" w:rsidTr="00045405">
        <w:tc>
          <w:tcPr>
            <w:tcW w:w="14029" w:type="dxa"/>
            <w:shd w:val="clear" w:color="auto" w:fill="F2F2F2"/>
          </w:tcPr>
          <w:p w14:paraId="686CDB90" w14:textId="6FDCD66F" w:rsidR="00DC7973" w:rsidRDefault="00DC7973" w:rsidP="00045405">
            <w:pPr>
              <w:rPr>
                <w:rFonts w:ascii="Cambria Math" w:hAnsi="Cambria Math"/>
                <w:sz w:val="24"/>
                <w:szCs w:val="24"/>
              </w:rPr>
            </w:pPr>
            <w:r w:rsidRPr="00DC7973">
              <w:rPr>
                <w:rFonts w:ascii="Cambria Math" w:hAnsi="Cambria Math"/>
                <w:b/>
                <w:sz w:val="24"/>
                <w:szCs w:val="24"/>
              </w:rPr>
              <w:t>Međupredmetna korelacija</w:t>
            </w:r>
            <w:r>
              <w:rPr>
                <w:rFonts w:ascii="Cambria Math" w:hAnsi="Cambria Math"/>
                <w:b/>
                <w:sz w:val="24"/>
                <w:szCs w:val="24"/>
              </w:rPr>
              <w:t xml:space="preserve">: </w:t>
            </w:r>
            <w:r w:rsidRPr="00DC7973">
              <w:rPr>
                <w:rFonts w:ascii="Cambria Math" w:hAnsi="Cambria Math"/>
                <w:sz w:val="24"/>
                <w:szCs w:val="24"/>
              </w:rPr>
              <w:t xml:space="preserve"> </w:t>
            </w:r>
          </w:p>
          <w:p w14:paraId="2E5FAC6B" w14:textId="175AA972" w:rsidR="00DC7973" w:rsidRDefault="00DC7973" w:rsidP="00045405">
            <w:pPr>
              <w:rPr>
                <w:rFonts w:ascii="Cambria Math" w:hAnsi="Cambria Math"/>
                <w:sz w:val="24"/>
                <w:szCs w:val="24"/>
              </w:rPr>
            </w:pPr>
          </w:p>
          <w:p w14:paraId="0C232953" w14:textId="77777777" w:rsidR="00DC7973" w:rsidRDefault="00DC7973" w:rsidP="00045405">
            <w:pPr>
              <w:rPr>
                <w:rFonts w:ascii="Cambria Math" w:hAnsi="Cambria Math"/>
                <w:sz w:val="24"/>
                <w:szCs w:val="24"/>
              </w:rPr>
            </w:pPr>
          </w:p>
          <w:p w14:paraId="0F3F8C21" w14:textId="6C99EED9" w:rsidR="00DC7973" w:rsidRPr="00DC7973" w:rsidRDefault="00DC7973" w:rsidP="00045405">
            <w:pPr>
              <w:rPr>
                <w:rFonts w:ascii="Cambria Math" w:hAnsi="Cambria Math"/>
                <w:sz w:val="24"/>
                <w:szCs w:val="24"/>
              </w:rPr>
            </w:pPr>
          </w:p>
        </w:tc>
      </w:tr>
    </w:tbl>
    <w:p w14:paraId="33EED000" w14:textId="77777777" w:rsidR="00DC7973" w:rsidRDefault="00DC7973" w:rsidP="00DC7973">
      <w:pPr>
        <w:rPr>
          <w:rFonts w:ascii="Cambria Math" w:hAnsi="Cambria Math"/>
          <w:b/>
          <w:sz w:val="24"/>
          <w:szCs w:val="24"/>
        </w:rPr>
      </w:pPr>
    </w:p>
    <w:p w14:paraId="0F2561D5" w14:textId="77777777" w:rsidR="00DC7973" w:rsidRDefault="00DC7973">
      <w:pPr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br w:type="page"/>
      </w:r>
    </w:p>
    <w:p w14:paraId="581AA680" w14:textId="77777777" w:rsidR="00FA6D9B" w:rsidRDefault="00FA6D9B" w:rsidP="00FA6D9B">
      <w:pPr>
        <w:spacing w:after="0"/>
        <w:jc w:val="center"/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</w:pPr>
      <w:r w:rsidRPr="00FA6D9B"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  <w:lastRenderedPageBreak/>
        <w:t xml:space="preserve">POPUNJAVA PRIPREMU NA TEMELJU ODSLUŠANOGA SATA LIKOVNE KULTURE </w:t>
      </w:r>
    </w:p>
    <w:p w14:paraId="05FDEB8B" w14:textId="15AE3B03" w:rsidR="00060144" w:rsidRPr="00FA6D9B" w:rsidRDefault="00FA6D9B" w:rsidP="00FA6D9B">
      <w:pPr>
        <w:spacing w:after="0"/>
        <w:jc w:val="center"/>
        <w:rPr>
          <w:rFonts w:ascii="Cambria Math" w:hAnsi="Cambria Math"/>
          <w:b/>
          <w:color w:val="7030A0"/>
          <w:sz w:val="24"/>
          <w:szCs w:val="24"/>
        </w:rPr>
      </w:pPr>
      <w:r w:rsidRPr="00FA6D9B"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  <w:t>(STUDENTI KOJI SU PRISUTNI NA SATU LIKOVNE KULTURE)</w:t>
      </w:r>
    </w:p>
    <w:p w14:paraId="4096E8BE" w14:textId="1140AE84" w:rsidR="00AE3EC1" w:rsidRDefault="00AE3EC1" w:rsidP="007A0737">
      <w:pPr>
        <w:rPr>
          <w:rFonts w:ascii="Cambria Math" w:hAnsi="Cambria Math"/>
          <w:b/>
          <w:sz w:val="24"/>
          <w:szCs w:val="24"/>
        </w:rPr>
      </w:pPr>
    </w:p>
    <w:p w14:paraId="2259ECF4" w14:textId="77777777" w:rsidR="00FA6D9B" w:rsidRPr="00FA6D9B" w:rsidRDefault="00FA6D9B" w:rsidP="00FA6D9B">
      <w:pPr>
        <w:spacing w:after="160" w:line="259" w:lineRule="auto"/>
        <w:jc w:val="both"/>
        <w:rPr>
          <w:rFonts w:ascii="Cambria Math" w:eastAsiaTheme="minorHAnsi" w:hAnsi="Cambria Math"/>
          <w:b/>
          <w:color w:val="7030A0"/>
          <w:sz w:val="22"/>
          <w:szCs w:val="22"/>
        </w:rPr>
      </w:pPr>
      <w:r w:rsidRPr="00FA6D9B">
        <w:rPr>
          <w:rFonts w:ascii="Cambria Math" w:eastAsiaTheme="minorHAnsi" w:hAnsi="Cambria Math"/>
          <w:b/>
          <w:color w:val="7030A0"/>
          <w:sz w:val="22"/>
          <w:szCs w:val="22"/>
        </w:rPr>
        <w:t xml:space="preserve">Napuštanjem prakse disciplinarno odvojenih sadržaja ostvaruje se horizontalna i vertikalna povezanost odgojno-obrazovnih ishoda i ovladavanje vještinama potrebnima za život i rad u 21. stoljeću. Povezivanjem učenja i poučavanja svih predmeta sadržaji se usvajaju kao dio jedne cjeline (Nacionalni kurikulum, 2019). </w:t>
      </w:r>
    </w:p>
    <w:p w14:paraId="5B117986" w14:textId="77777777" w:rsidR="00FA6D9B" w:rsidRPr="00FA6D9B" w:rsidRDefault="00FA6D9B" w:rsidP="00FA6D9B">
      <w:pPr>
        <w:spacing w:after="160" w:line="259" w:lineRule="auto"/>
        <w:jc w:val="both"/>
        <w:rPr>
          <w:rFonts w:eastAsiaTheme="minorHAnsi"/>
          <w:sz w:val="22"/>
          <w:szCs w:val="22"/>
        </w:rPr>
      </w:pPr>
    </w:p>
    <w:p w14:paraId="486FEE4F" w14:textId="77777777" w:rsidR="00FA6D9B" w:rsidRPr="00FA6D9B" w:rsidRDefault="00FA6D9B" w:rsidP="00FA6D9B">
      <w:pPr>
        <w:pBdr>
          <w:top w:val="single" w:sz="4" w:space="1" w:color="auto"/>
          <w:left w:val="single" w:sz="4" w:space="4" w:color="auto"/>
          <w:bottom w:val="single" w:sz="4" w:space="29" w:color="auto"/>
          <w:right w:val="single" w:sz="4" w:space="4" w:color="auto"/>
        </w:pBdr>
        <w:spacing w:after="160" w:line="259" w:lineRule="auto"/>
        <w:jc w:val="both"/>
        <w:rPr>
          <w:rFonts w:ascii="Cambria Math" w:eastAsiaTheme="minorHAnsi" w:hAnsi="Cambria Math"/>
          <w:sz w:val="24"/>
          <w:szCs w:val="24"/>
        </w:rPr>
      </w:pPr>
      <w:r w:rsidRPr="00FA6D9B">
        <w:rPr>
          <w:rFonts w:ascii="Cambria Math" w:eastAsiaTheme="minorHAnsi" w:hAnsi="Cambria Math"/>
          <w:sz w:val="24"/>
          <w:szCs w:val="24"/>
        </w:rPr>
        <w:t>Smjernice za uočavanje elemenata Likovne kulture u drugim predmetima / INA su ishodi; npr. 1. razred:</w:t>
      </w:r>
    </w:p>
    <w:p w14:paraId="0916245E" w14:textId="77777777" w:rsidR="00FA6D9B" w:rsidRPr="00FA6D9B" w:rsidRDefault="00FA6D9B" w:rsidP="00FA6D9B">
      <w:pPr>
        <w:pBdr>
          <w:top w:val="single" w:sz="4" w:space="1" w:color="auto"/>
          <w:left w:val="single" w:sz="4" w:space="4" w:color="auto"/>
          <w:bottom w:val="single" w:sz="4" w:space="29" w:color="auto"/>
          <w:right w:val="single" w:sz="4" w:space="4" w:color="auto"/>
        </w:pBdr>
        <w:spacing w:after="160" w:line="259" w:lineRule="auto"/>
        <w:jc w:val="both"/>
        <w:rPr>
          <w:rFonts w:ascii="Cambria Math" w:eastAsiaTheme="minorHAnsi" w:hAnsi="Cambria Math"/>
          <w:b/>
          <w:sz w:val="24"/>
          <w:szCs w:val="24"/>
        </w:rPr>
      </w:pPr>
      <w:r w:rsidRPr="00FA6D9B">
        <w:rPr>
          <w:rFonts w:ascii="Cambria Math" w:eastAsiaTheme="minorHAnsi" w:hAnsi="Cambria Math"/>
          <w:b/>
          <w:sz w:val="24"/>
          <w:szCs w:val="24"/>
        </w:rPr>
        <w:t>Domena A – stvaralaštvo i produktivnost</w:t>
      </w:r>
    </w:p>
    <w:p w14:paraId="317DF18E" w14:textId="77777777" w:rsidR="00FA6D9B" w:rsidRPr="00FA6D9B" w:rsidRDefault="00FA6D9B" w:rsidP="00FA6D9B">
      <w:pPr>
        <w:pBdr>
          <w:top w:val="single" w:sz="4" w:space="1" w:color="auto"/>
          <w:left w:val="single" w:sz="4" w:space="4" w:color="auto"/>
          <w:bottom w:val="single" w:sz="4" w:space="29" w:color="auto"/>
          <w:right w:val="single" w:sz="4" w:space="4" w:color="auto"/>
        </w:pBdr>
        <w:spacing w:after="160" w:line="259" w:lineRule="auto"/>
        <w:jc w:val="both"/>
        <w:rPr>
          <w:rFonts w:ascii="Cambria Math" w:eastAsiaTheme="minorHAnsi" w:hAnsi="Cambria Math"/>
          <w:sz w:val="24"/>
          <w:szCs w:val="24"/>
        </w:rPr>
      </w:pPr>
      <w:r w:rsidRPr="00FA6D9B">
        <w:rPr>
          <w:rFonts w:ascii="Cambria Math" w:eastAsiaTheme="minorHAnsi" w:hAnsi="Cambria Math"/>
          <w:sz w:val="24"/>
          <w:szCs w:val="24"/>
        </w:rPr>
        <w:t>OŠ LK A 1.1. Učenik prepoznaje umjetnost kao način komunikacije i odgovara na različite poticaje likovnim izražavanjem.</w:t>
      </w:r>
    </w:p>
    <w:p w14:paraId="47A8B265" w14:textId="77777777" w:rsidR="00FA6D9B" w:rsidRPr="00FA6D9B" w:rsidRDefault="00FA6D9B" w:rsidP="00FA6D9B">
      <w:pPr>
        <w:pBdr>
          <w:top w:val="single" w:sz="4" w:space="1" w:color="auto"/>
          <w:left w:val="single" w:sz="4" w:space="4" w:color="auto"/>
          <w:bottom w:val="single" w:sz="4" w:space="29" w:color="auto"/>
          <w:right w:val="single" w:sz="4" w:space="4" w:color="auto"/>
        </w:pBdr>
        <w:spacing w:after="160" w:line="259" w:lineRule="auto"/>
        <w:jc w:val="both"/>
        <w:rPr>
          <w:rFonts w:ascii="Cambria Math" w:eastAsiaTheme="minorHAnsi" w:hAnsi="Cambria Math"/>
          <w:sz w:val="24"/>
          <w:szCs w:val="24"/>
        </w:rPr>
      </w:pPr>
      <w:r w:rsidRPr="00FA6D9B">
        <w:rPr>
          <w:rFonts w:ascii="Cambria Math" w:eastAsiaTheme="minorHAnsi" w:hAnsi="Cambria Math"/>
          <w:sz w:val="24"/>
          <w:szCs w:val="24"/>
        </w:rPr>
        <w:t>OŠ LK A 1.2. Učenik demonstrira poznavanje osobitosti različitih likovnih materijala i postupaka pri likovnom izražavanju.</w:t>
      </w:r>
    </w:p>
    <w:p w14:paraId="2DD0B66B" w14:textId="77777777" w:rsidR="00FA6D9B" w:rsidRPr="00FA6D9B" w:rsidRDefault="00FA6D9B" w:rsidP="00FA6D9B">
      <w:pPr>
        <w:pBdr>
          <w:top w:val="single" w:sz="4" w:space="1" w:color="auto"/>
          <w:left w:val="single" w:sz="4" w:space="4" w:color="auto"/>
          <w:bottom w:val="single" w:sz="4" w:space="29" w:color="auto"/>
          <w:right w:val="single" w:sz="4" w:space="4" w:color="auto"/>
        </w:pBdr>
        <w:spacing w:after="160" w:line="259" w:lineRule="auto"/>
        <w:jc w:val="both"/>
        <w:rPr>
          <w:rFonts w:ascii="Cambria Math" w:eastAsiaTheme="minorHAnsi" w:hAnsi="Cambria Math"/>
          <w:b/>
          <w:sz w:val="24"/>
          <w:szCs w:val="24"/>
        </w:rPr>
      </w:pPr>
      <w:r w:rsidRPr="00FA6D9B">
        <w:rPr>
          <w:rFonts w:ascii="Cambria Math" w:eastAsiaTheme="minorHAnsi" w:hAnsi="Cambria Math"/>
          <w:b/>
          <w:sz w:val="24"/>
          <w:szCs w:val="24"/>
        </w:rPr>
        <w:t>Domena B – doživljaj i kritički stav</w:t>
      </w:r>
    </w:p>
    <w:p w14:paraId="3AF2E5A9" w14:textId="77777777" w:rsidR="00FA6D9B" w:rsidRPr="00FA6D9B" w:rsidRDefault="00FA6D9B" w:rsidP="00FA6D9B">
      <w:pPr>
        <w:pBdr>
          <w:top w:val="single" w:sz="4" w:space="1" w:color="auto"/>
          <w:left w:val="single" w:sz="4" w:space="4" w:color="auto"/>
          <w:bottom w:val="single" w:sz="4" w:space="29" w:color="auto"/>
          <w:right w:val="single" w:sz="4" w:space="4" w:color="auto"/>
        </w:pBdr>
        <w:spacing w:after="160" w:line="259" w:lineRule="auto"/>
        <w:jc w:val="both"/>
        <w:rPr>
          <w:rFonts w:ascii="Cambria Math" w:eastAsiaTheme="minorHAnsi" w:hAnsi="Cambria Math"/>
          <w:sz w:val="24"/>
          <w:szCs w:val="24"/>
        </w:rPr>
      </w:pPr>
      <w:r w:rsidRPr="00FA6D9B">
        <w:rPr>
          <w:rFonts w:ascii="Cambria Math" w:eastAsiaTheme="minorHAnsi" w:hAnsi="Cambria Math"/>
          <w:sz w:val="24"/>
          <w:szCs w:val="24"/>
        </w:rPr>
        <w:t>OŠ LK B 1.1. Učenik razlikuje likovno i vizualno umjetničko djelo te prepoznaje osobni doživljaj, likovni jezik i tematski sadržaj djela.</w:t>
      </w:r>
    </w:p>
    <w:p w14:paraId="1361667B" w14:textId="77777777" w:rsidR="00FA6D9B" w:rsidRPr="00FA6D9B" w:rsidRDefault="00FA6D9B" w:rsidP="00FA6D9B">
      <w:pPr>
        <w:pBdr>
          <w:top w:val="single" w:sz="4" w:space="1" w:color="auto"/>
          <w:left w:val="single" w:sz="4" w:space="4" w:color="auto"/>
          <w:bottom w:val="single" w:sz="4" w:space="29" w:color="auto"/>
          <w:right w:val="single" w:sz="4" w:space="4" w:color="auto"/>
        </w:pBdr>
        <w:spacing w:after="160" w:line="259" w:lineRule="auto"/>
        <w:jc w:val="both"/>
        <w:rPr>
          <w:rFonts w:ascii="Cambria Math" w:eastAsiaTheme="minorHAnsi" w:hAnsi="Cambria Math"/>
          <w:sz w:val="24"/>
          <w:szCs w:val="24"/>
        </w:rPr>
      </w:pPr>
      <w:r w:rsidRPr="00FA6D9B">
        <w:rPr>
          <w:rFonts w:ascii="Cambria Math" w:eastAsiaTheme="minorHAnsi" w:hAnsi="Cambria Math"/>
          <w:sz w:val="24"/>
          <w:szCs w:val="24"/>
        </w:rPr>
        <w:t>OŠ LK B 1.2. Učenik uspoređuje svoj likovni ili vizualni rad i radove drugih učenika te opisuje svoj rad i vlastiti doživljaj stvaranja.</w:t>
      </w:r>
    </w:p>
    <w:p w14:paraId="1AA5273F" w14:textId="77777777" w:rsidR="00FA6D9B" w:rsidRPr="00FA6D9B" w:rsidRDefault="00FA6D9B" w:rsidP="00FA6D9B">
      <w:pPr>
        <w:pBdr>
          <w:top w:val="single" w:sz="4" w:space="1" w:color="auto"/>
          <w:left w:val="single" w:sz="4" w:space="4" w:color="auto"/>
          <w:bottom w:val="single" w:sz="4" w:space="29" w:color="auto"/>
          <w:right w:val="single" w:sz="4" w:space="4" w:color="auto"/>
        </w:pBdr>
        <w:spacing w:after="160" w:line="259" w:lineRule="auto"/>
        <w:jc w:val="both"/>
        <w:rPr>
          <w:rFonts w:ascii="Cambria Math" w:eastAsiaTheme="minorHAnsi" w:hAnsi="Cambria Math"/>
          <w:b/>
          <w:sz w:val="24"/>
          <w:szCs w:val="24"/>
        </w:rPr>
      </w:pPr>
      <w:r w:rsidRPr="00FA6D9B">
        <w:rPr>
          <w:rFonts w:ascii="Cambria Math" w:eastAsiaTheme="minorHAnsi" w:hAnsi="Cambria Math"/>
          <w:b/>
          <w:sz w:val="24"/>
          <w:szCs w:val="24"/>
        </w:rPr>
        <w:t>Domena C – umjetnost u kontekstu</w:t>
      </w:r>
    </w:p>
    <w:p w14:paraId="4CDF55F5" w14:textId="77777777" w:rsidR="00FA6D9B" w:rsidRPr="00FA6D9B" w:rsidRDefault="00FA6D9B" w:rsidP="00FA6D9B">
      <w:pPr>
        <w:pBdr>
          <w:top w:val="single" w:sz="4" w:space="1" w:color="auto"/>
          <w:left w:val="single" w:sz="4" w:space="4" w:color="auto"/>
          <w:bottom w:val="single" w:sz="4" w:space="29" w:color="auto"/>
          <w:right w:val="single" w:sz="4" w:space="4" w:color="auto"/>
        </w:pBdr>
        <w:spacing w:after="160" w:line="259" w:lineRule="auto"/>
        <w:jc w:val="both"/>
        <w:rPr>
          <w:rFonts w:ascii="Cambria Math" w:eastAsiaTheme="minorHAnsi" w:hAnsi="Cambria Math"/>
          <w:sz w:val="24"/>
          <w:szCs w:val="24"/>
        </w:rPr>
      </w:pPr>
      <w:r w:rsidRPr="00FA6D9B">
        <w:rPr>
          <w:rFonts w:ascii="Cambria Math" w:eastAsiaTheme="minorHAnsi" w:hAnsi="Cambria Math"/>
          <w:sz w:val="24"/>
          <w:szCs w:val="24"/>
        </w:rPr>
        <w:t>OŠ LK C 1.1. Učenik prepoznaje i u likovnom radu interpretira povezanost oblikovanja vizualne okoline s aktivnostima, sadržajima i namjenama koji se u njoj odvijaju.</w:t>
      </w:r>
    </w:p>
    <w:p w14:paraId="2EF16914" w14:textId="77777777" w:rsidR="00FA6D9B" w:rsidRPr="00FA6D9B" w:rsidRDefault="00FA6D9B" w:rsidP="00FA6D9B">
      <w:pPr>
        <w:pBdr>
          <w:top w:val="single" w:sz="4" w:space="1" w:color="auto"/>
          <w:left w:val="single" w:sz="4" w:space="4" w:color="auto"/>
          <w:bottom w:val="single" w:sz="4" w:space="29" w:color="auto"/>
          <w:right w:val="single" w:sz="4" w:space="4" w:color="auto"/>
        </w:pBdr>
        <w:spacing w:after="160" w:line="259" w:lineRule="auto"/>
        <w:jc w:val="both"/>
        <w:rPr>
          <w:rFonts w:ascii="Cambria Math" w:eastAsiaTheme="minorHAnsi" w:hAnsi="Cambria Math"/>
          <w:sz w:val="24"/>
          <w:szCs w:val="24"/>
        </w:rPr>
      </w:pPr>
      <w:r w:rsidRPr="00FA6D9B">
        <w:rPr>
          <w:rFonts w:ascii="Cambria Math" w:eastAsiaTheme="minorHAnsi" w:hAnsi="Cambria Math"/>
          <w:sz w:val="24"/>
          <w:szCs w:val="24"/>
        </w:rPr>
        <w:t xml:space="preserve">OŠ LK C 1.2. Učenik povezuje neki aspekt umjetničkog djela s iskustvima iz svakodnevnog života te društvenim kontekstom. </w:t>
      </w:r>
    </w:p>
    <w:p w14:paraId="7E58EC45" w14:textId="77777777" w:rsidR="00FA6D9B" w:rsidRPr="00FA6D9B" w:rsidRDefault="00FA6D9B" w:rsidP="00FA6D9B">
      <w:pPr>
        <w:spacing w:after="160" w:line="259" w:lineRule="auto"/>
        <w:rPr>
          <w:rFonts w:eastAsiaTheme="minorHAnsi"/>
          <w:sz w:val="22"/>
          <w:szCs w:val="22"/>
        </w:rPr>
      </w:pPr>
    </w:p>
    <w:p w14:paraId="74CC8CDB" w14:textId="77777777" w:rsidR="00FA6D9B" w:rsidRDefault="00FA6D9B" w:rsidP="00FA6D9B">
      <w:pPr>
        <w:spacing w:after="160" w:line="259" w:lineRule="auto"/>
        <w:rPr>
          <w:rFonts w:eastAsiaTheme="minorHAnsi"/>
          <w:sz w:val="22"/>
          <w:szCs w:val="22"/>
        </w:rPr>
      </w:pPr>
    </w:p>
    <w:p w14:paraId="3590AF9A" w14:textId="7E8CA616" w:rsidR="00FA6D9B" w:rsidRPr="00FA6D9B" w:rsidRDefault="00FA6D9B" w:rsidP="00FA6D9B">
      <w:pPr>
        <w:spacing w:after="160" w:line="259" w:lineRule="auto"/>
        <w:rPr>
          <w:rFonts w:ascii="Cambria Math" w:eastAsiaTheme="minorHAnsi" w:hAnsi="Cambria Math"/>
          <w:b/>
          <w:color w:val="7030A0"/>
          <w:sz w:val="24"/>
          <w:szCs w:val="24"/>
        </w:rPr>
      </w:pPr>
      <w:r w:rsidRPr="00FA6D9B">
        <w:rPr>
          <w:rFonts w:ascii="Cambria Math" w:eastAsiaTheme="minorHAnsi" w:hAnsi="Cambria Math"/>
          <w:b/>
          <w:color w:val="7030A0"/>
          <w:sz w:val="24"/>
          <w:szCs w:val="24"/>
        </w:rPr>
        <w:lastRenderedPageBreak/>
        <w:t>Prisutnost elemenata Likovne kulture na drugim predmetima / izvannastavnim aktivnostima zaokružiti u tablici:</w:t>
      </w:r>
    </w:p>
    <w:tbl>
      <w:tblPr>
        <w:tblStyle w:val="Reetkatablice5"/>
        <w:tblW w:w="0" w:type="auto"/>
        <w:tblLook w:val="04A0" w:firstRow="1" w:lastRow="0" w:firstColumn="1" w:lastColumn="0" w:noHBand="0" w:noVBand="1"/>
      </w:tblPr>
      <w:tblGrid>
        <w:gridCol w:w="1895"/>
        <w:gridCol w:w="2211"/>
        <w:gridCol w:w="4174"/>
        <w:gridCol w:w="1780"/>
        <w:gridCol w:w="3934"/>
      </w:tblGrid>
      <w:tr w:rsidR="00FA6D9B" w:rsidRPr="00FA6D9B" w14:paraId="74CE624C" w14:textId="77777777" w:rsidTr="00FA6D9B">
        <w:tc>
          <w:tcPr>
            <w:tcW w:w="1895" w:type="dxa"/>
            <w:shd w:val="clear" w:color="auto" w:fill="F2F2F2" w:themeFill="background1" w:themeFillShade="F2"/>
          </w:tcPr>
          <w:p w14:paraId="0AAD7C24" w14:textId="77777777" w:rsidR="00FA6D9B" w:rsidRPr="00FA6D9B" w:rsidRDefault="00FA6D9B" w:rsidP="00FA6D9B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FA6D9B">
              <w:rPr>
                <w:rFonts w:ascii="Cambria Math" w:hAnsi="Cambria Math"/>
                <w:b/>
                <w:sz w:val="24"/>
                <w:szCs w:val="24"/>
              </w:rPr>
              <w:t>Predmet/INA</w:t>
            </w:r>
          </w:p>
          <w:p w14:paraId="3C8038B6" w14:textId="77777777" w:rsidR="00FA6D9B" w:rsidRPr="00FA6D9B" w:rsidRDefault="00FA6D9B" w:rsidP="00FA6D9B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  <w:p w14:paraId="1E0C6A79" w14:textId="77777777" w:rsidR="00FA6D9B" w:rsidRPr="00FA6D9B" w:rsidRDefault="00FA6D9B" w:rsidP="00FA6D9B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6385" w:type="dxa"/>
            <w:gridSpan w:val="2"/>
          </w:tcPr>
          <w:p w14:paraId="5D5D5AF4" w14:textId="77777777" w:rsidR="00FA6D9B" w:rsidRPr="00FA6D9B" w:rsidRDefault="00FA6D9B" w:rsidP="00FA6D9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F2F2F2" w:themeFill="background1" w:themeFillShade="F2"/>
          </w:tcPr>
          <w:p w14:paraId="617728EB" w14:textId="77777777" w:rsidR="00FA6D9B" w:rsidRPr="00FA6D9B" w:rsidRDefault="00FA6D9B" w:rsidP="00FA6D9B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FA6D9B">
              <w:rPr>
                <w:rFonts w:ascii="Cambria Math" w:hAnsi="Cambria Math"/>
                <w:b/>
                <w:sz w:val="24"/>
                <w:szCs w:val="24"/>
              </w:rPr>
              <w:t>Razred</w:t>
            </w:r>
          </w:p>
        </w:tc>
        <w:tc>
          <w:tcPr>
            <w:tcW w:w="3934" w:type="dxa"/>
          </w:tcPr>
          <w:p w14:paraId="336996E3" w14:textId="77777777" w:rsidR="00FA6D9B" w:rsidRPr="00FA6D9B" w:rsidRDefault="00FA6D9B" w:rsidP="00FA6D9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C90C98" w:rsidRPr="00FA6D9B" w14:paraId="5F3D26F5" w14:textId="77777777" w:rsidTr="00C90C98">
        <w:tc>
          <w:tcPr>
            <w:tcW w:w="1895" w:type="dxa"/>
            <w:shd w:val="clear" w:color="auto" w:fill="F2F2F2" w:themeFill="background1" w:themeFillShade="F2"/>
          </w:tcPr>
          <w:p w14:paraId="2C9DE3AA" w14:textId="77777777" w:rsidR="00C90C98" w:rsidRPr="00FA6D9B" w:rsidRDefault="00C90C98" w:rsidP="00FA6D9B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FA6D9B">
              <w:rPr>
                <w:rFonts w:ascii="Cambria Math" w:hAnsi="Cambria Math"/>
                <w:b/>
                <w:sz w:val="24"/>
                <w:szCs w:val="24"/>
              </w:rPr>
              <w:t>Vizualni sadržaj</w:t>
            </w:r>
            <w:r w:rsidRPr="00FA6D9B">
              <w:rPr>
                <w:rFonts w:ascii="Cambria Math" w:hAnsi="Cambria Math"/>
                <w:b/>
                <w:sz w:val="24"/>
                <w:szCs w:val="24"/>
                <w:vertAlign w:val="superscript"/>
              </w:rPr>
              <w:footnoteReference w:id="1"/>
            </w:r>
          </w:p>
          <w:p w14:paraId="4033B385" w14:textId="77777777" w:rsidR="00C90C98" w:rsidRPr="00FA6D9B" w:rsidRDefault="00C90C98" w:rsidP="00FA6D9B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8165" w:type="dxa"/>
            <w:gridSpan w:val="3"/>
          </w:tcPr>
          <w:p w14:paraId="1A7AC917" w14:textId="77777777" w:rsidR="00C90C98" w:rsidRPr="00FA6D9B" w:rsidRDefault="00C90C98" w:rsidP="00FA6D9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5B2CEC8F" w14:textId="77777777" w:rsidR="00C90C98" w:rsidRPr="00FA6D9B" w:rsidRDefault="00C90C98" w:rsidP="00FA6D9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3934" w:type="dxa"/>
          </w:tcPr>
          <w:p w14:paraId="3DC23A23" w14:textId="1F6BE9A9" w:rsidR="00C90C98" w:rsidRPr="00FA6D9B" w:rsidRDefault="00C90C98" w:rsidP="00FA6D9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>
              <w:rPr>
                <w:rFonts w:ascii="Cambria Math" w:hAnsi="Cambria Math"/>
                <w:sz w:val="24"/>
                <w:szCs w:val="24"/>
              </w:rPr>
              <w:t>Fotografija</w:t>
            </w:r>
          </w:p>
        </w:tc>
      </w:tr>
      <w:tr w:rsidR="00FA6D9B" w:rsidRPr="00FA6D9B" w14:paraId="5B4188B3" w14:textId="77777777" w:rsidTr="00FA6D9B">
        <w:tc>
          <w:tcPr>
            <w:tcW w:w="1895" w:type="dxa"/>
            <w:shd w:val="clear" w:color="auto" w:fill="F2F2F2" w:themeFill="background1" w:themeFillShade="F2"/>
          </w:tcPr>
          <w:p w14:paraId="480C6177" w14:textId="77777777" w:rsidR="00FA6D9B" w:rsidRPr="00FA6D9B" w:rsidRDefault="00FA6D9B" w:rsidP="00FA6D9B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FA6D9B">
              <w:rPr>
                <w:rFonts w:ascii="Cambria Math" w:hAnsi="Cambria Math"/>
                <w:b/>
                <w:sz w:val="24"/>
                <w:szCs w:val="24"/>
              </w:rPr>
              <w:t>Tehnika</w:t>
            </w:r>
            <w:r w:rsidRPr="00FA6D9B">
              <w:rPr>
                <w:rFonts w:ascii="Cambria Math" w:hAnsi="Cambria Math"/>
                <w:b/>
                <w:sz w:val="24"/>
                <w:szCs w:val="24"/>
                <w:vertAlign w:val="superscript"/>
              </w:rPr>
              <w:footnoteReference w:id="2"/>
            </w:r>
          </w:p>
          <w:p w14:paraId="1E03F19E" w14:textId="77777777" w:rsidR="00FA6D9B" w:rsidRPr="00FA6D9B" w:rsidRDefault="00FA6D9B" w:rsidP="00FA6D9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211" w:type="dxa"/>
            <w:shd w:val="clear" w:color="auto" w:fill="F2F2F2" w:themeFill="background1" w:themeFillShade="F2"/>
          </w:tcPr>
          <w:p w14:paraId="1858F6A5" w14:textId="77777777" w:rsidR="00FA6D9B" w:rsidRPr="00FA6D9B" w:rsidRDefault="00FA6D9B" w:rsidP="00FA6D9B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FA6D9B">
              <w:rPr>
                <w:rFonts w:ascii="Cambria Math" w:hAnsi="Cambria Math"/>
                <w:b/>
                <w:sz w:val="24"/>
                <w:szCs w:val="24"/>
              </w:rPr>
              <w:t>Kvaliteta vizualnog sadržaja</w:t>
            </w:r>
          </w:p>
        </w:tc>
        <w:tc>
          <w:tcPr>
            <w:tcW w:w="4174" w:type="dxa"/>
            <w:shd w:val="clear" w:color="auto" w:fill="F2F2F2" w:themeFill="background1" w:themeFillShade="F2"/>
          </w:tcPr>
          <w:p w14:paraId="27FACCEB" w14:textId="77777777" w:rsidR="00FA6D9B" w:rsidRPr="00FA6D9B" w:rsidRDefault="00FA6D9B" w:rsidP="00FA6D9B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FA6D9B">
              <w:rPr>
                <w:rFonts w:ascii="Cambria Math" w:hAnsi="Cambria Math"/>
                <w:b/>
                <w:sz w:val="24"/>
                <w:szCs w:val="24"/>
              </w:rPr>
              <w:t>Funkcija vizualnog sadržaja</w:t>
            </w:r>
          </w:p>
        </w:tc>
        <w:tc>
          <w:tcPr>
            <w:tcW w:w="5714" w:type="dxa"/>
            <w:gridSpan w:val="2"/>
            <w:shd w:val="clear" w:color="auto" w:fill="F2F2F2" w:themeFill="background1" w:themeFillShade="F2"/>
          </w:tcPr>
          <w:p w14:paraId="5B9416F4" w14:textId="77777777" w:rsidR="00FA6D9B" w:rsidRPr="00FA6D9B" w:rsidRDefault="00FA6D9B" w:rsidP="00FA6D9B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FA6D9B">
              <w:rPr>
                <w:rFonts w:ascii="Cambria Math" w:hAnsi="Cambria Math"/>
                <w:b/>
                <w:sz w:val="24"/>
                <w:szCs w:val="24"/>
              </w:rPr>
              <w:t>Ostale napomene</w:t>
            </w:r>
          </w:p>
        </w:tc>
      </w:tr>
      <w:tr w:rsidR="00FA6D9B" w:rsidRPr="00FA6D9B" w14:paraId="2A48CE8A" w14:textId="77777777" w:rsidTr="00FA6D9B">
        <w:tc>
          <w:tcPr>
            <w:tcW w:w="1895" w:type="dxa"/>
          </w:tcPr>
          <w:p w14:paraId="7C2610BE" w14:textId="77777777" w:rsidR="00FA6D9B" w:rsidRPr="00FA6D9B" w:rsidRDefault="00FA6D9B" w:rsidP="00FA6D9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FA6D9B">
              <w:rPr>
                <w:rFonts w:ascii="Cambria Math" w:hAnsi="Cambria Math"/>
                <w:sz w:val="24"/>
                <w:szCs w:val="24"/>
              </w:rPr>
              <w:t>Crtačka</w:t>
            </w:r>
          </w:p>
        </w:tc>
        <w:tc>
          <w:tcPr>
            <w:tcW w:w="2211" w:type="dxa"/>
          </w:tcPr>
          <w:p w14:paraId="5B5D416F" w14:textId="77777777" w:rsidR="00FA6D9B" w:rsidRPr="00FA6D9B" w:rsidRDefault="00FA6D9B" w:rsidP="00FA6D9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FA6D9B">
              <w:rPr>
                <w:rFonts w:ascii="Cambria Math" w:hAnsi="Cambria Math"/>
                <w:sz w:val="24"/>
                <w:szCs w:val="24"/>
              </w:rPr>
              <w:t>Visoka</w:t>
            </w:r>
          </w:p>
        </w:tc>
        <w:tc>
          <w:tcPr>
            <w:tcW w:w="4174" w:type="dxa"/>
          </w:tcPr>
          <w:p w14:paraId="23A41545" w14:textId="77777777" w:rsidR="00FA6D9B" w:rsidRPr="00FA6D9B" w:rsidRDefault="00FA6D9B" w:rsidP="00FA6D9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FA6D9B">
              <w:rPr>
                <w:rFonts w:ascii="Cambria Math" w:hAnsi="Cambria Math"/>
                <w:sz w:val="24"/>
                <w:szCs w:val="24"/>
              </w:rPr>
              <w:t>Samostalna aktivnost integrirana u drugi predmet / INU</w:t>
            </w:r>
          </w:p>
        </w:tc>
        <w:tc>
          <w:tcPr>
            <w:tcW w:w="5714" w:type="dxa"/>
            <w:gridSpan w:val="2"/>
            <w:vMerge w:val="restart"/>
            <w:shd w:val="clear" w:color="auto" w:fill="F2F2F2" w:themeFill="background1" w:themeFillShade="F2"/>
          </w:tcPr>
          <w:p w14:paraId="68D0B8A7" w14:textId="77777777" w:rsidR="00FA6D9B" w:rsidRPr="00FA6D9B" w:rsidRDefault="00FA6D9B" w:rsidP="00FA6D9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FA6D9B" w:rsidRPr="00FA6D9B" w14:paraId="79FB13EC" w14:textId="77777777" w:rsidTr="00FA6D9B">
        <w:tc>
          <w:tcPr>
            <w:tcW w:w="1895" w:type="dxa"/>
          </w:tcPr>
          <w:p w14:paraId="46283EE0" w14:textId="77777777" w:rsidR="00FA6D9B" w:rsidRPr="00FA6D9B" w:rsidRDefault="00FA6D9B" w:rsidP="00FA6D9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FA6D9B">
              <w:rPr>
                <w:rFonts w:ascii="Cambria Math" w:hAnsi="Cambria Math"/>
                <w:sz w:val="24"/>
                <w:szCs w:val="24"/>
              </w:rPr>
              <w:t>Slikarska</w:t>
            </w:r>
          </w:p>
        </w:tc>
        <w:tc>
          <w:tcPr>
            <w:tcW w:w="2211" w:type="dxa"/>
          </w:tcPr>
          <w:p w14:paraId="110100CD" w14:textId="77777777" w:rsidR="00FA6D9B" w:rsidRPr="00FA6D9B" w:rsidRDefault="00FA6D9B" w:rsidP="00FA6D9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FA6D9B">
              <w:rPr>
                <w:rFonts w:ascii="Cambria Math" w:hAnsi="Cambria Math"/>
                <w:sz w:val="24"/>
                <w:szCs w:val="24"/>
              </w:rPr>
              <w:t>Srednja</w:t>
            </w:r>
          </w:p>
        </w:tc>
        <w:tc>
          <w:tcPr>
            <w:tcW w:w="4174" w:type="dxa"/>
          </w:tcPr>
          <w:p w14:paraId="6E8881C0" w14:textId="77777777" w:rsidR="00FA6D9B" w:rsidRPr="00FA6D9B" w:rsidRDefault="00FA6D9B" w:rsidP="00FA6D9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FA6D9B">
              <w:rPr>
                <w:rFonts w:ascii="Cambria Math" w:hAnsi="Cambria Math"/>
                <w:sz w:val="24"/>
                <w:szCs w:val="24"/>
              </w:rPr>
              <w:t>Pomoćno sredstvo u pojašnjavanju nastavnog sadržaja</w:t>
            </w:r>
          </w:p>
        </w:tc>
        <w:tc>
          <w:tcPr>
            <w:tcW w:w="5714" w:type="dxa"/>
            <w:gridSpan w:val="2"/>
            <w:vMerge/>
            <w:shd w:val="clear" w:color="auto" w:fill="F2F2F2" w:themeFill="background1" w:themeFillShade="F2"/>
          </w:tcPr>
          <w:p w14:paraId="05E69552" w14:textId="77777777" w:rsidR="00FA6D9B" w:rsidRPr="00FA6D9B" w:rsidRDefault="00FA6D9B" w:rsidP="00FA6D9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FA6D9B" w:rsidRPr="00FA6D9B" w14:paraId="042E989D" w14:textId="77777777" w:rsidTr="00FA6D9B">
        <w:tc>
          <w:tcPr>
            <w:tcW w:w="1895" w:type="dxa"/>
          </w:tcPr>
          <w:p w14:paraId="30383A39" w14:textId="77777777" w:rsidR="00FA6D9B" w:rsidRPr="00FA6D9B" w:rsidRDefault="00FA6D9B" w:rsidP="00FA6D9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FA6D9B">
              <w:rPr>
                <w:rFonts w:ascii="Cambria Math" w:hAnsi="Cambria Math"/>
                <w:sz w:val="24"/>
                <w:szCs w:val="24"/>
              </w:rPr>
              <w:t>Grafička</w:t>
            </w:r>
          </w:p>
        </w:tc>
        <w:tc>
          <w:tcPr>
            <w:tcW w:w="2211" w:type="dxa"/>
          </w:tcPr>
          <w:p w14:paraId="781E6F5A" w14:textId="77777777" w:rsidR="00FA6D9B" w:rsidRPr="00FA6D9B" w:rsidRDefault="00FA6D9B" w:rsidP="00FA6D9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FA6D9B">
              <w:rPr>
                <w:rFonts w:ascii="Cambria Math" w:hAnsi="Cambria Math"/>
                <w:sz w:val="24"/>
                <w:szCs w:val="24"/>
              </w:rPr>
              <w:t>Niža</w:t>
            </w:r>
          </w:p>
        </w:tc>
        <w:tc>
          <w:tcPr>
            <w:tcW w:w="4174" w:type="dxa"/>
          </w:tcPr>
          <w:p w14:paraId="42A2B6F2" w14:textId="77777777" w:rsidR="00FA6D9B" w:rsidRPr="00FA6D9B" w:rsidRDefault="00FA6D9B" w:rsidP="00FA6D9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FA6D9B">
              <w:rPr>
                <w:rFonts w:ascii="Cambria Math" w:hAnsi="Cambria Math"/>
                <w:sz w:val="24"/>
                <w:szCs w:val="24"/>
              </w:rPr>
              <w:t>Aktivnost za popunjavanje vremenskog okvira sata</w:t>
            </w:r>
          </w:p>
        </w:tc>
        <w:tc>
          <w:tcPr>
            <w:tcW w:w="5714" w:type="dxa"/>
            <w:gridSpan w:val="2"/>
            <w:vMerge/>
            <w:shd w:val="clear" w:color="auto" w:fill="F2F2F2" w:themeFill="background1" w:themeFillShade="F2"/>
          </w:tcPr>
          <w:p w14:paraId="77514770" w14:textId="77777777" w:rsidR="00FA6D9B" w:rsidRPr="00FA6D9B" w:rsidRDefault="00FA6D9B" w:rsidP="00FA6D9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FA6D9B" w:rsidRPr="00FA6D9B" w14:paraId="387D54CC" w14:textId="77777777" w:rsidTr="00FA6D9B">
        <w:tc>
          <w:tcPr>
            <w:tcW w:w="1895" w:type="dxa"/>
          </w:tcPr>
          <w:p w14:paraId="0AA17B82" w14:textId="77777777" w:rsidR="00FA6D9B" w:rsidRPr="00FA6D9B" w:rsidRDefault="00FA6D9B" w:rsidP="00FA6D9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FA6D9B">
              <w:rPr>
                <w:rFonts w:ascii="Cambria Math" w:hAnsi="Cambria Math"/>
                <w:sz w:val="24"/>
                <w:szCs w:val="24"/>
              </w:rPr>
              <w:t>Kiparska</w:t>
            </w:r>
          </w:p>
        </w:tc>
        <w:tc>
          <w:tcPr>
            <w:tcW w:w="2211" w:type="dxa"/>
            <w:shd w:val="clear" w:color="auto" w:fill="F2F2F2" w:themeFill="background1" w:themeFillShade="F2"/>
          </w:tcPr>
          <w:p w14:paraId="700BCDBD" w14:textId="77777777" w:rsidR="00FA6D9B" w:rsidRPr="00FA6D9B" w:rsidRDefault="00FA6D9B" w:rsidP="00FA6D9B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FA6D9B">
              <w:rPr>
                <w:rFonts w:ascii="Cambria Math" w:hAnsi="Cambria Math"/>
                <w:b/>
                <w:sz w:val="24"/>
                <w:szCs w:val="24"/>
              </w:rPr>
              <w:t>Prisutno razvijanje finih motoričkih vještina</w:t>
            </w:r>
          </w:p>
        </w:tc>
        <w:tc>
          <w:tcPr>
            <w:tcW w:w="4174" w:type="dxa"/>
          </w:tcPr>
          <w:p w14:paraId="0FE0CF9D" w14:textId="77777777" w:rsidR="00FA6D9B" w:rsidRPr="00FA6D9B" w:rsidRDefault="00FA6D9B" w:rsidP="00FA6D9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FA6D9B">
              <w:rPr>
                <w:rFonts w:ascii="Cambria Math" w:hAnsi="Cambria Math"/>
                <w:sz w:val="24"/>
                <w:szCs w:val="24"/>
              </w:rPr>
              <w:t>Pomoćna aktivnost za djecu s poteškoćama</w:t>
            </w:r>
          </w:p>
        </w:tc>
        <w:tc>
          <w:tcPr>
            <w:tcW w:w="5714" w:type="dxa"/>
            <w:gridSpan w:val="2"/>
            <w:vMerge/>
            <w:shd w:val="clear" w:color="auto" w:fill="F2F2F2" w:themeFill="background1" w:themeFillShade="F2"/>
          </w:tcPr>
          <w:p w14:paraId="3E896891" w14:textId="77777777" w:rsidR="00FA6D9B" w:rsidRPr="00FA6D9B" w:rsidRDefault="00FA6D9B" w:rsidP="00FA6D9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</w:tr>
      <w:tr w:rsidR="00FA6D9B" w:rsidRPr="00FA6D9B" w14:paraId="5486B670" w14:textId="77777777" w:rsidTr="00FA6D9B">
        <w:tc>
          <w:tcPr>
            <w:tcW w:w="1895" w:type="dxa"/>
          </w:tcPr>
          <w:p w14:paraId="3B2AF2F2" w14:textId="77777777" w:rsidR="00FA6D9B" w:rsidRPr="00FA6D9B" w:rsidRDefault="00FA6D9B" w:rsidP="00FA6D9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FA6D9B">
              <w:rPr>
                <w:rFonts w:ascii="Cambria Math" w:hAnsi="Cambria Math"/>
                <w:sz w:val="24"/>
                <w:szCs w:val="24"/>
              </w:rPr>
              <w:t>Fotografska</w:t>
            </w:r>
          </w:p>
          <w:p w14:paraId="79B709C6" w14:textId="77777777" w:rsidR="00FA6D9B" w:rsidRPr="00FA6D9B" w:rsidRDefault="00FA6D9B" w:rsidP="00FA6D9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7DFEE54A" w14:textId="77777777" w:rsidR="00FA6D9B" w:rsidRPr="00FA6D9B" w:rsidRDefault="00FA6D9B" w:rsidP="00FA6D9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36AF4B88" w14:textId="77777777" w:rsidR="00FA6D9B" w:rsidRPr="00FA6D9B" w:rsidRDefault="00FA6D9B" w:rsidP="00FA6D9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211" w:type="dxa"/>
          </w:tcPr>
          <w:p w14:paraId="7DF17FC9" w14:textId="77777777" w:rsidR="00FA6D9B" w:rsidRPr="00FA6D9B" w:rsidRDefault="00FA6D9B" w:rsidP="00FA6D9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FA6D9B">
              <w:rPr>
                <w:rFonts w:ascii="Cambria Math" w:hAnsi="Cambria Math"/>
                <w:sz w:val="24"/>
                <w:szCs w:val="24"/>
              </w:rPr>
              <w:t>Da</w:t>
            </w:r>
          </w:p>
        </w:tc>
        <w:tc>
          <w:tcPr>
            <w:tcW w:w="4174" w:type="dxa"/>
            <w:shd w:val="clear" w:color="auto" w:fill="F2F2F2" w:themeFill="background1" w:themeFillShade="F2"/>
          </w:tcPr>
          <w:p w14:paraId="34C04AFD" w14:textId="77777777" w:rsidR="00FA6D9B" w:rsidRPr="00FA6D9B" w:rsidRDefault="00FA6D9B" w:rsidP="00FA6D9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FA6D9B">
              <w:rPr>
                <w:rFonts w:ascii="Cambria Math" w:hAnsi="Cambria Math"/>
                <w:b/>
                <w:sz w:val="24"/>
                <w:szCs w:val="24"/>
              </w:rPr>
              <w:t>Ostvarena analiza vizualnog sadržaja kao cjeline / dijela cjeline</w:t>
            </w:r>
          </w:p>
        </w:tc>
        <w:tc>
          <w:tcPr>
            <w:tcW w:w="1780" w:type="dxa"/>
          </w:tcPr>
          <w:p w14:paraId="5009A73F" w14:textId="77777777" w:rsidR="00FA6D9B" w:rsidRPr="00FA6D9B" w:rsidRDefault="00FA6D9B" w:rsidP="00FA6D9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FA6D9B">
              <w:rPr>
                <w:rFonts w:ascii="Cambria Math" w:hAnsi="Cambria Math"/>
                <w:sz w:val="24"/>
                <w:szCs w:val="24"/>
              </w:rPr>
              <w:t>Da</w:t>
            </w:r>
          </w:p>
        </w:tc>
        <w:tc>
          <w:tcPr>
            <w:tcW w:w="3934" w:type="dxa"/>
          </w:tcPr>
          <w:p w14:paraId="1D6205D6" w14:textId="77777777" w:rsidR="00FA6D9B" w:rsidRPr="00FA6D9B" w:rsidRDefault="00FA6D9B" w:rsidP="00FA6D9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FA6D9B">
              <w:rPr>
                <w:rFonts w:ascii="Cambria Math" w:hAnsi="Cambria Math"/>
                <w:sz w:val="24"/>
                <w:szCs w:val="24"/>
              </w:rPr>
              <w:t>Ne</w:t>
            </w:r>
          </w:p>
        </w:tc>
      </w:tr>
      <w:tr w:rsidR="00FA6D9B" w:rsidRPr="00FA6D9B" w14:paraId="3F6CE843" w14:textId="77777777" w:rsidTr="00FA6D9B">
        <w:tc>
          <w:tcPr>
            <w:tcW w:w="1895" w:type="dxa"/>
          </w:tcPr>
          <w:p w14:paraId="4F11BC68" w14:textId="77777777" w:rsidR="00FA6D9B" w:rsidRPr="00FA6D9B" w:rsidRDefault="00FA6D9B" w:rsidP="00FA6D9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FA6D9B">
              <w:rPr>
                <w:rFonts w:ascii="Cambria Math" w:hAnsi="Cambria Math"/>
                <w:sz w:val="24"/>
                <w:szCs w:val="24"/>
              </w:rPr>
              <w:t>Kombinirana</w:t>
            </w:r>
          </w:p>
          <w:p w14:paraId="7675B3D3" w14:textId="77777777" w:rsidR="00FA6D9B" w:rsidRPr="00FA6D9B" w:rsidRDefault="00FA6D9B" w:rsidP="00FA6D9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1C80A1E3" w14:textId="77777777" w:rsidR="00FA6D9B" w:rsidRPr="00FA6D9B" w:rsidRDefault="00FA6D9B" w:rsidP="00FA6D9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  <w:p w14:paraId="0DCF3B3D" w14:textId="77777777" w:rsidR="00FA6D9B" w:rsidRPr="00FA6D9B" w:rsidRDefault="00FA6D9B" w:rsidP="00FA6D9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2211" w:type="dxa"/>
          </w:tcPr>
          <w:p w14:paraId="6220485C" w14:textId="77777777" w:rsidR="00FA6D9B" w:rsidRPr="00FA6D9B" w:rsidRDefault="00FA6D9B" w:rsidP="00FA6D9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FA6D9B">
              <w:rPr>
                <w:rFonts w:ascii="Cambria Math" w:hAnsi="Cambria Math"/>
                <w:sz w:val="24"/>
                <w:szCs w:val="24"/>
              </w:rPr>
              <w:t>Ne</w:t>
            </w:r>
          </w:p>
        </w:tc>
        <w:tc>
          <w:tcPr>
            <w:tcW w:w="4174" w:type="dxa"/>
            <w:shd w:val="clear" w:color="auto" w:fill="F2F2F2" w:themeFill="background1" w:themeFillShade="F2"/>
          </w:tcPr>
          <w:p w14:paraId="0B84C9EA" w14:textId="77777777" w:rsidR="00FA6D9B" w:rsidRPr="00FA6D9B" w:rsidRDefault="00FA6D9B" w:rsidP="00FA6D9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FA6D9B">
              <w:rPr>
                <w:rFonts w:ascii="Cambria Math" w:hAnsi="Cambria Math"/>
                <w:b/>
                <w:sz w:val="24"/>
                <w:szCs w:val="24"/>
              </w:rPr>
              <w:t>Ostvarena refleksija po završetku aktivnosti</w:t>
            </w:r>
          </w:p>
        </w:tc>
        <w:tc>
          <w:tcPr>
            <w:tcW w:w="1780" w:type="dxa"/>
          </w:tcPr>
          <w:p w14:paraId="0042DD58" w14:textId="77777777" w:rsidR="00FA6D9B" w:rsidRPr="00FA6D9B" w:rsidRDefault="00FA6D9B" w:rsidP="00FA6D9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FA6D9B">
              <w:rPr>
                <w:rFonts w:ascii="Cambria Math" w:hAnsi="Cambria Math"/>
                <w:sz w:val="24"/>
                <w:szCs w:val="24"/>
              </w:rPr>
              <w:t>Da</w:t>
            </w:r>
          </w:p>
        </w:tc>
        <w:tc>
          <w:tcPr>
            <w:tcW w:w="3934" w:type="dxa"/>
          </w:tcPr>
          <w:p w14:paraId="20322973" w14:textId="77777777" w:rsidR="00FA6D9B" w:rsidRPr="00FA6D9B" w:rsidRDefault="00FA6D9B" w:rsidP="00FA6D9B">
            <w:pPr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FA6D9B">
              <w:rPr>
                <w:rFonts w:ascii="Cambria Math" w:hAnsi="Cambria Math"/>
                <w:sz w:val="24"/>
                <w:szCs w:val="24"/>
              </w:rPr>
              <w:t>Ne</w:t>
            </w:r>
          </w:p>
        </w:tc>
      </w:tr>
    </w:tbl>
    <w:p w14:paraId="50171F24" w14:textId="77777777" w:rsidR="00FA6D9B" w:rsidRPr="00FA6D9B" w:rsidRDefault="00FA6D9B" w:rsidP="00FA6D9B">
      <w:pPr>
        <w:spacing w:after="160" w:line="240" w:lineRule="auto"/>
        <w:jc w:val="both"/>
        <w:rPr>
          <w:rFonts w:ascii="Cambria Math" w:eastAsiaTheme="minorHAnsi" w:hAnsi="Cambria Math"/>
          <w:sz w:val="22"/>
          <w:szCs w:val="22"/>
        </w:rPr>
      </w:pPr>
    </w:p>
    <w:p w14:paraId="03C5594E" w14:textId="2C9F206C" w:rsidR="00AE3EC1" w:rsidRPr="00877211" w:rsidRDefault="00E25113" w:rsidP="00877211">
      <w:pPr>
        <w:rPr>
          <w:rFonts w:ascii="Cambria Math" w:eastAsia="Times New Roman" w:hAnsi="Cambria Math" w:cs="Times New Roman"/>
          <w:sz w:val="24"/>
          <w:szCs w:val="24"/>
          <w:lang w:eastAsia="hr-HR"/>
        </w:rPr>
      </w:pPr>
      <w:r>
        <w:rPr>
          <w:rFonts w:ascii="Cambria Math" w:eastAsiaTheme="minorHAnsi" w:hAnsi="Cambria Math"/>
          <w:sz w:val="22"/>
          <w:szCs w:val="22"/>
        </w:rPr>
        <w:br w:type="page"/>
      </w:r>
      <w:r w:rsidR="004C1F78">
        <w:rPr>
          <w:rFonts w:ascii="Cambria Math" w:hAnsi="Cambria Math"/>
          <w:b/>
          <w:sz w:val="24"/>
          <w:szCs w:val="24"/>
        </w:rPr>
        <w:lastRenderedPageBreak/>
        <w:t>Modul B</w:t>
      </w:r>
    </w:p>
    <w:p w14:paraId="7E9E429B" w14:textId="16104880" w:rsidR="004C1F78" w:rsidRPr="004C1F78" w:rsidRDefault="004C1F78" w:rsidP="004C1F78">
      <w:pPr>
        <w:jc w:val="both"/>
        <w:rPr>
          <w:rStyle w:val="Istaknuto"/>
          <w:rFonts w:ascii="Cambria Math" w:hAnsi="Cambria Math"/>
          <w:i w:val="0"/>
          <w:sz w:val="24"/>
          <w:szCs w:val="24"/>
          <w:shd w:val="clear" w:color="auto" w:fill="FFFFFF"/>
        </w:rPr>
      </w:pPr>
      <w:r w:rsidRPr="004C1F78">
        <w:rPr>
          <w:rStyle w:val="Istaknuto"/>
          <w:rFonts w:ascii="Cambria Math" w:hAnsi="Cambria Math"/>
          <w:i w:val="0"/>
          <w:sz w:val="24"/>
          <w:szCs w:val="24"/>
          <w:shd w:val="clear" w:color="auto" w:fill="FFFFFF"/>
        </w:rPr>
        <w:t>Student modula B treba analizirati radnu okolinu učiteljice/učitelja u razredu s aspekta ergonomije računalne opreme (okretljivost monitora (rotacija, podešavanja visine i nagiba), veličina zaslona, kut gledanja, čitljivost, odbljesak, sjajnost, nestabilnost i treptanje slike, razlučivost, veličina prikaza slika i znakova, …) i ergonomije programske podrške (odabir boje, oblika i veličine teksta i pozadine, prilagodba programskog sučelja, …).</w:t>
      </w:r>
    </w:p>
    <w:p w14:paraId="5D499F95" w14:textId="6C59742F" w:rsidR="004C1F78" w:rsidRDefault="004C1F78" w:rsidP="004C1F78">
      <w:pPr>
        <w:jc w:val="both"/>
        <w:rPr>
          <w:rStyle w:val="Istaknuto"/>
          <w:rFonts w:ascii="Cambria Math" w:hAnsi="Cambria Math"/>
          <w:i w:val="0"/>
          <w:color w:val="333333"/>
          <w:sz w:val="24"/>
          <w:szCs w:val="24"/>
          <w:shd w:val="clear" w:color="auto" w:fill="FFFFFF"/>
        </w:rPr>
      </w:pPr>
    </w:p>
    <w:p w14:paraId="3ECB2D41" w14:textId="77777777" w:rsidR="004C1F78" w:rsidRPr="00F01A5D" w:rsidRDefault="004C1F78" w:rsidP="004C1F78">
      <w:pPr>
        <w:jc w:val="both"/>
        <w:rPr>
          <w:rFonts w:ascii="Cambria Math" w:hAnsi="Cambria Math"/>
          <w:i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10"/>
        <w:gridCol w:w="2887"/>
        <w:gridCol w:w="6997"/>
      </w:tblGrid>
      <w:tr w:rsidR="004C1F78" w14:paraId="7EC3A5F6" w14:textId="77777777" w:rsidTr="004C1F78">
        <w:tc>
          <w:tcPr>
            <w:tcW w:w="6997" w:type="dxa"/>
            <w:gridSpan w:val="2"/>
          </w:tcPr>
          <w:p w14:paraId="4C874884" w14:textId="0D23CC7D" w:rsidR="004C1F78" w:rsidRPr="004C1F78" w:rsidRDefault="004C1F78" w:rsidP="004C1F78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4C1F78">
              <w:rPr>
                <w:rFonts w:ascii="Cambria Math" w:hAnsi="Cambria Math"/>
                <w:b/>
                <w:sz w:val="24"/>
                <w:szCs w:val="24"/>
              </w:rPr>
              <w:t>ERGONOMIJA RAČUNALNE OPREME</w:t>
            </w:r>
          </w:p>
        </w:tc>
        <w:tc>
          <w:tcPr>
            <w:tcW w:w="6997" w:type="dxa"/>
          </w:tcPr>
          <w:p w14:paraId="345CE7D4" w14:textId="77777777" w:rsidR="004C1F78" w:rsidRPr="004C1F78" w:rsidRDefault="004C1F78" w:rsidP="004C1F78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  <w:r w:rsidRPr="004C1F78">
              <w:rPr>
                <w:rFonts w:ascii="Cambria Math" w:hAnsi="Cambria Math"/>
                <w:b/>
                <w:sz w:val="24"/>
                <w:szCs w:val="24"/>
              </w:rPr>
              <w:t>ERGONOMIJA PROGRAMSKE PODRŠKE</w:t>
            </w:r>
          </w:p>
          <w:p w14:paraId="7CF5DA46" w14:textId="14705440" w:rsidR="004C1F78" w:rsidRPr="004C1F78" w:rsidRDefault="004C1F78" w:rsidP="004C1F78">
            <w:pPr>
              <w:jc w:val="center"/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4C1F78" w14:paraId="30DC5E7F" w14:textId="77777777" w:rsidTr="004C1F78">
        <w:tc>
          <w:tcPr>
            <w:tcW w:w="4110" w:type="dxa"/>
          </w:tcPr>
          <w:p w14:paraId="61440F96" w14:textId="250E4B9F" w:rsidR="004C1F78" w:rsidRDefault="004C1F78" w:rsidP="004C1F78">
            <w:pPr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okretljivost monitora</w:t>
            </w:r>
          </w:p>
          <w:p w14:paraId="1D1767C4" w14:textId="35784035" w:rsidR="004C1F78" w:rsidRPr="004C1F78" w:rsidRDefault="004C1F78" w:rsidP="004C1F78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887" w:type="dxa"/>
          </w:tcPr>
          <w:p w14:paraId="24A896DF" w14:textId="77777777" w:rsidR="004C1F78" w:rsidRDefault="004C1F78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  <w:p w14:paraId="216D1CB9" w14:textId="77777777" w:rsidR="004C1F78" w:rsidRPr="004C1F78" w:rsidRDefault="004C1F78" w:rsidP="004C1F78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6997" w:type="dxa"/>
          </w:tcPr>
          <w:p w14:paraId="25F48699" w14:textId="333A6504" w:rsidR="004C1F78" w:rsidRPr="004C1F78" w:rsidRDefault="004C1F78" w:rsidP="004C1F78">
            <w:pPr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odabir boje</w:t>
            </w:r>
          </w:p>
        </w:tc>
      </w:tr>
      <w:tr w:rsidR="004C1F78" w14:paraId="6F6868E9" w14:textId="77777777" w:rsidTr="004C1F78">
        <w:tc>
          <w:tcPr>
            <w:tcW w:w="4110" w:type="dxa"/>
          </w:tcPr>
          <w:p w14:paraId="2843D6AD" w14:textId="5B56843A" w:rsidR="004C1F78" w:rsidRDefault="004C1F78" w:rsidP="004C1F78">
            <w:pPr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veličina zaslona</w:t>
            </w:r>
          </w:p>
          <w:p w14:paraId="7E5E06F3" w14:textId="26FBE318" w:rsidR="004C1F78" w:rsidRPr="004C1F78" w:rsidRDefault="004C1F78" w:rsidP="004C1F78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887" w:type="dxa"/>
          </w:tcPr>
          <w:p w14:paraId="20924314" w14:textId="77777777" w:rsidR="004C1F78" w:rsidRDefault="004C1F78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  <w:p w14:paraId="430328CF" w14:textId="77777777" w:rsidR="004C1F78" w:rsidRPr="004C1F78" w:rsidRDefault="004C1F78" w:rsidP="004C1F78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6997" w:type="dxa"/>
          </w:tcPr>
          <w:p w14:paraId="783DA178" w14:textId="02161A32" w:rsidR="004C1F78" w:rsidRPr="004C1F78" w:rsidRDefault="004C1F78" w:rsidP="004C1F78">
            <w:pPr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odabir oblika i veličine teksta</w:t>
            </w:r>
          </w:p>
        </w:tc>
      </w:tr>
      <w:tr w:rsidR="004C1F78" w14:paraId="77811B14" w14:textId="77777777" w:rsidTr="004C1F78">
        <w:tc>
          <w:tcPr>
            <w:tcW w:w="4110" w:type="dxa"/>
          </w:tcPr>
          <w:p w14:paraId="387331FB" w14:textId="792CF7C3" w:rsidR="004C1F78" w:rsidRDefault="004C1F78" w:rsidP="004C1F78">
            <w:pPr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kut gledanja</w:t>
            </w:r>
          </w:p>
          <w:p w14:paraId="09A68597" w14:textId="7EDE7D20" w:rsidR="004C1F78" w:rsidRPr="004C1F78" w:rsidRDefault="004C1F78" w:rsidP="004C1F78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887" w:type="dxa"/>
          </w:tcPr>
          <w:p w14:paraId="4714AEC9" w14:textId="77777777" w:rsidR="004C1F78" w:rsidRDefault="004C1F78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  <w:p w14:paraId="4815A2C3" w14:textId="77777777" w:rsidR="004C1F78" w:rsidRPr="004C1F78" w:rsidRDefault="004C1F78" w:rsidP="004C1F78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6997" w:type="dxa"/>
          </w:tcPr>
          <w:p w14:paraId="545FBA76" w14:textId="6B82E897" w:rsidR="004C1F78" w:rsidRPr="004C1F78" w:rsidRDefault="004C1F78" w:rsidP="004C1F78">
            <w:pPr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odabir pozadine</w:t>
            </w:r>
          </w:p>
        </w:tc>
      </w:tr>
      <w:tr w:rsidR="004C1F78" w14:paraId="6C7D7192" w14:textId="77777777" w:rsidTr="004C1F78">
        <w:tc>
          <w:tcPr>
            <w:tcW w:w="4110" w:type="dxa"/>
          </w:tcPr>
          <w:p w14:paraId="7BCE3486" w14:textId="300C8F59" w:rsidR="004C1F78" w:rsidRDefault="004C1F78" w:rsidP="004C1F78">
            <w:pPr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čitljivost</w:t>
            </w:r>
          </w:p>
          <w:p w14:paraId="28E5825B" w14:textId="31288DA1" w:rsidR="004C1F78" w:rsidRPr="004C1F78" w:rsidRDefault="004C1F78" w:rsidP="004C1F78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887" w:type="dxa"/>
          </w:tcPr>
          <w:p w14:paraId="6FBD9321" w14:textId="77777777" w:rsidR="004C1F78" w:rsidRDefault="004C1F78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  <w:p w14:paraId="46271058" w14:textId="77777777" w:rsidR="004C1F78" w:rsidRPr="004C1F78" w:rsidRDefault="004C1F78" w:rsidP="004C1F78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6997" w:type="dxa"/>
          </w:tcPr>
          <w:p w14:paraId="07C6B0E8" w14:textId="727CF10E" w:rsidR="004C1F78" w:rsidRPr="004C1F78" w:rsidRDefault="004C1F78" w:rsidP="004C1F78">
            <w:pPr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prilagodba programskog sučelja</w:t>
            </w:r>
          </w:p>
        </w:tc>
      </w:tr>
      <w:tr w:rsidR="004C1F78" w14:paraId="345C57A7" w14:textId="77777777" w:rsidTr="004C1F78">
        <w:tc>
          <w:tcPr>
            <w:tcW w:w="4110" w:type="dxa"/>
          </w:tcPr>
          <w:p w14:paraId="20FB6F33" w14:textId="4752CBA2" w:rsidR="004C1F78" w:rsidRDefault="004C1F78" w:rsidP="004C1F78">
            <w:pPr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odbljesak</w:t>
            </w:r>
          </w:p>
          <w:p w14:paraId="0D1BB91B" w14:textId="7689D69E" w:rsidR="004C1F78" w:rsidRDefault="004C1F78" w:rsidP="004C1F78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887" w:type="dxa"/>
          </w:tcPr>
          <w:p w14:paraId="2F1E60C5" w14:textId="77777777" w:rsidR="004C1F78" w:rsidRDefault="004C1F78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  <w:p w14:paraId="7A676F03" w14:textId="77777777" w:rsidR="004C1F78" w:rsidRDefault="004C1F78" w:rsidP="004C1F78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6997" w:type="dxa"/>
          </w:tcPr>
          <w:p w14:paraId="7B98EA2A" w14:textId="2B2A061E" w:rsidR="004C1F78" w:rsidRPr="004C1F78" w:rsidRDefault="004C1F78" w:rsidP="004C1F78">
            <w:pPr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…</w:t>
            </w:r>
          </w:p>
        </w:tc>
      </w:tr>
      <w:tr w:rsidR="004C1F78" w14:paraId="02AEF390" w14:textId="77777777" w:rsidTr="004C1F78">
        <w:tc>
          <w:tcPr>
            <w:tcW w:w="4110" w:type="dxa"/>
          </w:tcPr>
          <w:p w14:paraId="30F6A216" w14:textId="3E3733F0" w:rsidR="004C1F78" w:rsidRDefault="004C1F78" w:rsidP="004C1F78">
            <w:pPr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sjajnost</w:t>
            </w:r>
          </w:p>
          <w:p w14:paraId="64E1BDBF" w14:textId="6119AC5F" w:rsidR="004C1F78" w:rsidRDefault="004C1F78" w:rsidP="004C1F78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887" w:type="dxa"/>
          </w:tcPr>
          <w:p w14:paraId="584771B1" w14:textId="77777777" w:rsidR="004C1F78" w:rsidRDefault="004C1F78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  <w:p w14:paraId="7C5DDADF" w14:textId="77777777" w:rsidR="004C1F78" w:rsidRDefault="004C1F78" w:rsidP="004C1F78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6997" w:type="dxa"/>
          </w:tcPr>
          <w:p w14:paraId="4339278C" w14:textId="38C1C2E0" w:rsidR="004C1F78" w:rsidRPr="004C1F78" w:rsidRDefault="004C1F78" w:rsidP="004C1F78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4C1F78" w14:paraId="5FB6FBA5" w14:textId="77777777" w:rsidTr="004C1F78">
        <w:tc>
          <w:tcPr>
            <w:tcW w:w="4110" w:type="dxa"/>
          </w:tcPr>
          <w:p w14:paraId="34574E00" w14:textId="2604AD01" w:rsidR="004C1F78" w:rsidRDefault="004C1F78" w:rsidP="004C1F78">
            <w:pPr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nestabilnost i treptanje slike</w:t>
            </w:r>
          </w:p>
          <w:p w14:paraId="6B3350A8" w14:textId="3D63AFAD" w:rsidR="004C1F78" w:rsidRDefault="004C1F78" w:rsidP="004C1F78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887" w:type="dxa"/>
          </w:tcPr>
          <w:p w14:paraId="323EBDD8" w14:textId="77777777" w:rsidR="004C1F78" w:rsidRDefault="004C1F78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  <w:p w14:paraId="671C15A8" w14:textId="77777777" w:rsidR="004C1F78" w:rsidRDefault="004C1F78" w:rsidP="004C1F78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6997" w:type="dxa"/>
          </w:tcPr>
          <w:p w14:paraId="2AAA3B70" w14:textId="3DDD1FDC" w:rsidR="004C1F78" w:rsidRPr="004C1F78" w:rsidRDefault="004C1F78" w:rsidP="004C1F78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4C1F78" w14:paraId="065C1FED" w14:textId="77777777" w:rsidTr="004C1F78">
        <w:tc>
          <w:tcPr>
            <w:tcW w:w="4110" w:type="dxa"/>
          </w:tcPr>
          <w:p w14:paraId="055C62D8" w14:textId="239EB7B6" w:rsidR="004C1F78" w:rsidRDefault="004C1F78" w:rsidP="004C1F78">
            <w:pPr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razlučivost</w:t>
            </w:r>
          </w:p>
          <w:p w14:paraId="31DA7141" w14:textId="2EAB86BA" w:rsidR="004C1F78" w:rsidRDefault="004C1F78" w:rsidP="004C1F78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887" w:type="dxa"/>
          </w:tcPr>
          <w:p w14:paraId="3E014DE1" w14:textId="77777777" w:rsidR="004C1F78" w:rsidRDefault="004C1F78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  <w:p w14:paraId="5C9E91BB" w14:textId="77777777" w:rsidR="004C1F78" w:rsidRDefault="004C1F78" w:rsidP="004C1F78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6997" w:type="dxa"/>
          </w:tcPr>
          <w:p w14:paraId="2437A906" w14:textId="6312A05A" w:rsidR="004C1F78" w:rsidRPr="004C1F78" w:rsidRDefault="004C1F78" w:rsidP="004C1F78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  <w:tr w:rsidR="004C1F78" w14:paraId="7B8DDE55" w14:textId="77777777" w:rsidTr="004C1F78">
        <w:tc>
          <w:tcPr>
            <w:tcW w:w="4110" w:type="dxa"/>
          </w:tcPr>
          <w:p w14:paraId="15FE18EC" w14:textId="31855EEA" w:rsidR="004C1F78" w:rsidRDefault="004C1F78" w:rsidP="004C1F78">
            <w:pPr>
              <w:rPr>
                <w:rFonts w:ascii="Cambria Math" w:hAnsi="Cambria Math"/>
                <w:b/>
                <w:sz w:val="24"/>
                <w:szCs w:val="24"/>
              </w:rPr>
            </w:pPr>
            <w:r>
              <w:rPr>
                <w:rFonts w:ascii="Cambria Math" w:hAnsi="Cambria Math"/>
                <w:b/>
                <w:sz w:val="24"/>
                <w:szCs w:val="24"/>
              </w:rPr>
              <w:t>veličina prikaza slika i znakova</w:t>
            </w:r>
          </w:p>
          <w:p w14:paraId="5E1D6EB0" w14:textId="1A8907D4" w:rsidR="004C1F78" w:rsidRDefault="004C1F78" w:rsidP="004C1F78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2887" w:type="dxa"/>
          </w:tcPr>
          <w:p w14:paraId="60946B54" w14:textId="77777777" w:rsidR="004C1F78" w:rsidRDefault="004C1F78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  <w:p w14:paraId="49C1721A" w14:textId="77777777" w:rsidR="004C1F78" w:rsidRDefault="004C1F78" w:rsidP="004C1F78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  <w:tc>
          <w:tcPr>
            <w:tcW w:w="6997" w:type="dxa"/>
          </w:tcPr>
          <w:p w14:paraId="2A2C2B82" w14:textId="2A52E900" w:rsidR="004C1F78" w:rsidRPr="004C1F78" w:rsidRDefault="004C1F78" w:rsidP="004C1F78">
            <w:pPr>
              <w:rPr>
                <w:rFonts w:ascii="Cambria Math" w:hAnsi="Cambria Math"/>
                <w:b/>
                <w:sz w:val="24"/>
                <w:szCs w:val="24"/>
              </w:rPr>
            </w:pPr>
          </w:p>
        </w:tc>
      </w:tr>
    </w:tbl>
    <w:p w14:paraId="0D21E169" w14:textId="77777777" w:rsidR="00C11651" w:rsidRDefault="00C11651" w:rsidP="00C11651">
      <w:pPr>
        <w:spacing w:after="0" w:line="240" w:lineRule="auto"/>
        <w:outlineLvl w:val="0"/>
        <w:rPr>
          <w:rFonts w:ascii="Cambria Math" w:hAnsi="Cambria Math"/>
          <w:b/>
          <w:color w:val="7030A0"/>
          <w:sz w:val="24"/>
          <w:szCs w:val="24"/>
        </w:rPr>
      </w:pPr>
    </w:p>
    <w:p w14:paraId="563BF30D" w14:textId="77777777" w:rsidR="00C11651" w:rsidRDefault="00C11651" w:rsidP="00C11651">
      <w:pPr>
        <w:spacing w:after="0" w:line="240" w:lineRule="auto"/>
        <w:outlineLvl w:val="0"/>
        <w:rPr>
          <w:rFonts w:ascii="Cambria Math" w:hAnsi="Cambria Math"/>
          <w:b/>
          <w:color w:val="7030A0"/>
          <w:sz w:val="24"/>
          <w:szCs w:val="24"/>
        </w:rPr>
      </w:pPr>
    </w:p>
    <w:p w14:paraId="6471A475" w14:textId="77777777" w:rsidR="00C11651" w:rsidRPr="00C11651" w:rsidRDefault="00C11651" w:rsidP="00C11651">
      <w:pPr>
        <w:spacing w:after="0" w:line="276" w:lineRule="auto"/>
        <w:jc w:val="both"/>
        <w:outlineLvl w:val="0"/>
        <w:rPr>
          <w:rFonts w:ascii="Cambria Math" w:eastAsia="Times New Roman" w:hAnsi="Cambria Math" w:cs="Calibri"/>
          <w:b/>
          <w:i/>
          <w:iCs/>
          <w:sz w:val="24"/>
          <w:szCs w:val="24"/>
          <w:lang w:eastAsia="hr-HR"/>
        </w:rPr>
      </w:pPr>
      <w:r w:rsidRPr="00C11651">
        <w:rPr>
          <w:rFonts w:ascii="Cambria Math" w:eastAsia="Times New Roman" w:hAnsi="Cambria Math" w:cs="Calibri"/>
          <w:b/>
          <w:sz w:val="24"/>
          <w:szCs w:val="24"/>
          <w:lang w:eastAsia="hr-HR"/>
        </w:rPr>
        <w:lastRenderedPageBreak/>
        <w:t>Modul C</w:t>
      </w:r>
    </w:p>
    <w:p w14:paraId="7C616817" w14:textId="77777777" w:rsidR="00126695" w:rsidRPr="000A4582" w:rsidRDefault="00126695" w:rsidP="00126695">
      <w:pPr>
        <w:spacing w:after="0" w:line="240" w:lineRule="auto"/>
        <w:jc w:val="center"/>
        <w:outlineLvl w:val="0"/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</w:pPr>
    </w:p>
    <w:p w14:paraId="1DE53B9B" w14:textId="77777777" w:rsidR="00C11651" w:rsidRPr="00C11651" w:rsidRDefault="00C11651" w:rsidP="00C11651">
      <w:pPr>
        <w:spacing w:after="0" w:line="240" w:lineRule="auto"/>
        <w:jc w:val="both"/>
        <w:outlineLvl w:val="0"/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</w:pPr>
      <w:r w:rsidRPr="00C11651">
        <w:rPr>
          <w:rFonts w:ascii="Cambria Math" w:eastAsia="Times New Roman" w:hAnsi="Cambria Math" w:cs="Calibri"/>
          <w:b/>
          <w:color w:val="7030A0"/>
          <w:sz w:val="24"/>
          <w:szCs w:val="24"/>
          <w:lang w:eastAsia="hr-HR"/>
        </w:rPr>
        <w:t>Observation form</w:t>
      </w:r>
    </w:p>
    <w:p w14:paraId="7E2C5A02" w14:textId="77777777" w:rsidR="00C11651" w:rsidRPr="00C11651" w:rsidRDefault="00C11651" w:rsidP="00C11651">
      <w:pPr>
        <w:spacing w:after="0" w:line="240" w:lineRule="auto"/>
        <w:jc w:val="both"/>
        <w:outlineLvl w:val="0"/>
        <w:rPr>
          <w:rFonts w:ascii="Cambria Math" w:eastAsia="Times New Roman" w:hAnsi="Cambria Math" w:cs="Calibri"/>
          <w:sz w:val="24"/>
          <w:szCs w:val="24"/>
          <w:lang w:eastAsia="hr-HR"/>
        </w:rPr>
      </w:pPr>
    </w:p>
    <w:p w14:paraId="0686017B" w14:textId="77777777" w:rsidR="00C11651" w:rsidRPr="00C11651" w:rsidRDefault="00C11651" w:rsidP="00C11651">
      <w:pPr>
        <w:spacing w:after="0" w:line="240" w:lineRule="auto"/>
        <w:jc w:val="both"/>
        <w:outlineLvl w:val="0"/>
        <w:rPr>
          <w:rFonts w:ascii="Cambria Math" w:eastAsia="Times New Roman" w:hAnsi="Cambria Math" w:cs="Calibri"/>
          <w:sz w:val="24"/>
          <w:szCs w:val="24"/>
          <w:lang w:eastAsia="hr-HR"/>
        </w:rPr>
      </w:pPr>
      <w:r w:rsidRPr="00C11651">
        <w:rPr>
          <w:rFonts w:ascii="Cambria Math" w:eastAsia="Times New Roman" w:hAnsi="Cambria Math" w:cs="Calibri"/>
          <w:b/>
          <w:sz w:val="24"/>
          <w:szCs w:val="24"/>
          <w:lang w:eastAsia="hr-HR"/>
        </w:rPr>
        <w:t>Grade:</w:t>
      </w:r>
      <w:r w:rsidRPr="00C11651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 _________________________________  </w:t>
      </w:r>
      <w:r w:rsidRPr="00C11651">
        <w:rPr>
          <w:rFonts w:ascii="Cambria Math" w:eastAsia="Times New Roman" w:hAnsi="Cambria Math" w:cs="Calibri"/>
          <w:b/>
          <w:sz w:val="24"/>
          <w:szCs w:val="24"/>
          <w:lang w:eastAsia="hr-HR"/>
        </w:rPr>
        <w:t>Textbook:</w:t>
      </w:r>
      <w:r w:rsidRPr="00C11651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 ______________________________________  </w:t>
      </w:r>
      <w:r w:rsidRPr="00C11651">
        <w:rPr>
          <w:rFonts w:ascii="Cambria Math" w:eastAsia="Times New Roman" w:hAnsi="Cambria Math" w:cs="Calibri"/>
          <w:b/>
          <w:sz w:val="24"/>
          <w:szCs w:val="24"/>
          <w:lang w:eastAsia="hr-HR"/>
        </w:rPr>
        <w:t>Lesson title:</w:t>
      </w:r>
      <w:r w:rsidRPr="00C11651">
        <w:rPr>
          <w:rFonts w:ascii="Cambria Math" w:eastAsia="Times New Roman" w:hAnsi="Cambria Math" w:cs="Calibri"/>
          <w:sz w:val="24"/>
          <w:szCs w:val="24"/>
          <w:lang w:eastAsia="hr-HR"/>
        </w:rPr>
        <w:t xml:space="preserve"> _____________________________________</w:t>
      </w:r>
    </w:p>
    <w:p w14:paraId="5DF37DCF" w14:textId="77777777" w:rsidR="00C11651" w:rsidRPr="00C11651" w:rsidRDefault="00C11651" w:rsidP="00C11651">
      <w:pPr>
        <w:spacing w:after="0" w:line="240" w:lineRule="auto"/>
        <w:jc w:val="both"/>
        <w:outlineLvl w:val="0"/>
        <w:rPr>
          <w:rFonts w:ascii="Cambria Math" w:eastAsia="Times New Roman" w:hAnsi="Cambria Math" w:cs="Calibri"/>
          <w:sz w:val="24"/>
          <w:szCs w:val="24"/>
          <w:lang w:eastAsia="hr-HR"/>
        </w:rPr>
      </w:pPr>
    </w:p>
    <w:p w14:paraId="612E5BE4" w14:textId="77777777" w:rsidR="00C11651" w:rsidRPr="00C11651" w:rsidRDefault="00C11651" w:rsidP="00C11651">
      <w:pPr>
        <w:spacing w:after="0" w:line="240" w:lineRule="auto"/>
        <w:jc w:val="both"/>
        <w:outlineLvl w:val="0"/>
        <w:rPr>
          <w:rFonts w:ascii="Cambria Math" w:eastAsia="Times New Roman" w:hAnsi="Cambria Math" w:cs="Calibri"/>
          <w:sz w:val="24"/>
          <w:szCs w:val="24"/>
          <w:lang w:eastAsia="hr-HR"/>
        </w:rPr>
      </w:pPr>
    </w:p>
    <w:tbl>
      <w:tblPr>
        <w:tblStyle w:val="Reetkatablice31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C11651" w:rsidRPr="00C11651" w14:paraId="6D312CD9" w14:textId="77777777" w:rsidTr="007C4AF8">
        <w:tc>
          <w:tcPr>
            <w:tcW w:w="4316" w:type="dxa"/>
          </w:tcPr>
          <w:p w14:paraId="4A883708" w14:textId="77777777" w:rsidR="00C11651" w:rsidRPr="00C11651" w:rsidRDefault="00C11651" w:rsidP="00C11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651">
              <w:rPr>
                <w:rFonts w:ascii="Times New Roman" w:eastAsia="Times New Roman" w:hAnsi="Times New Roman" w:cs="Times New Roman"/>
                <w:sz w:val="24"/>
                <w:szCs w:val="24"/>
              </w:rPr>
              <w:t>Teacher's use of English during lessons (estimate)</w:t>
            </w:r>
          </w:p>
        </w:tc>
        <w:tc>
          <w:tcPr>
            <w:tcW w:w="4317" w:type="dxa"/>
          </w:tcPr>
          <w:p w14:paraId="66B41BC0" w14:textId="77777777" w:rsidR="00C11651" w:rsidRPr="00C11651" w:rsidRDefault="00C11651" w:rsidP="00C11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651">
              <w:rPr>
                <w:rFonts w:ascii="Times New Roman" w:eastAsia="Times New Roman" w:hAnsi="Times New Roman" w:cs="Times New Roman"/>
                <w:sz w:val="24"/>
                <w:szCs w:val="24"/>
              </w:rPr>
              <w:t>Less than 30%</w:t>
            </w:r>
          </w:p>
          <w:p w14:paraId="26997988" w14:textId="77777777" w:rsidR="00C11651" w:rsidRPr="00C11651" w:rsidRDefault="00C11651" w:rsidP="00C11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651">
              <w:rPr>
                <w:rFonts w:ascii="Times New Roman" w:eastAsia="Times New Roman" w:hAnsi="Times New Roman" w:cs="Times New Roman"/>
                <w:sz w:val="24"/>
                <w:szCs w:val="24"/>
              </w:rPr>
              <w:t>30-50%</w:t>
            </w:r>
          </w:p>
          <w:p w14:paraId="68D815A5" w14:textId="77777777" w:rsidR="00C11651" w:rsidRPr="00C11651" w:rsidRDefault="00C11651" w:rsidP="00C11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651">
              <w:rPr>
                <w:rFonts w:ascii="Times New Roman" w:eastAsia="Times New Roman" w:hAnsi="Times New Roman" w:cs="Times New Roman"/>
                <w:sz w:val="24"/>
                <w:szCs w:val="24"/>
              </w:rPr>
              <w:t>50-70%</w:t>
            </w:r>
          </w:p>
          <w:p w14:paraId="44C34078" w14:textId="77777777" w:rsidR="00C11651" w:rsidRPr="00C11651" w:rsidRDefault="00C11651" w:rsidP="00C11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651">
              <w:rPr>
                <w:rFonts w:ascii="Times New Roman" w:eastAsia="Times New Roman" w:hAnsi="Times New Roman" w:cs="Times New Roman"/>
                <w:sz w:val="24"/>
                <w:szCs w:val="24"/>
              </w:rPr>
              <w:t>70-100%</w:t>
            </w:r>
          </w:p>
        </w:tc>
        <w:tc>
          <w:tcPr>
            <w:tcW w:w="4317" w:type="dxa"/>
          </w:tcPr>
          <w:p w14:paraId="118D1A28" w14:textId="77777777" w:rsidR="00C11651" w:rsidRPr="00C11651" w:rsidRDefault="00C11651" w:rsidP="00C11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651">
              <w:rPr>
                <w:rFonts w:ascii="Times New Roman" w:eastAsia="Times New Roman" w:hAnsi="Times New Roman" w:cs="Times New Roman"/>
                <w:sz w:val="24"/>
                <w:szCs w:val="24"/>
              </w:rPr>
              <w:t>Comment:</w:t>
            </w:r>
          </w:p>
        </w:tc>
      </w:tr>
      <w:tr w:rsidR="00C11651" w:rsidRPr="00C11651" w14:paraId="4A52C7DF" w14:textId="77777777" w:rsidTr="007C4AF8">
        <w:trPr>
          <w:trHeight w:val="396"/>
        </w:trPr>
        <w:tc>
          <w:tcPr>
            <w:tcW w:w="4316" w:type="dxa"/>
            <w:vMerge w:val="restart"/>
          </w:tcPr>
          <w:p w14:paraId="12926324" w14:textId="77777777" w:rsidR="00C11651" w:rsidRPr="00C11651" w:rsidRDefault="00C11651" w:rsidP="00C11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651">
              <w:rPr>
                <w:rFonts w:ascii="Times New Roman" w:eastAsia="Times New Roman" w:hAnsi="Times New Roman" w:cs="Times New Roman"/>
                <w:sz w:val="24"/>
                <w:szCs w:val="24"/>
              </w:rPr>
              <w:t>Structures noticed in the teacher's speech</w:t>
            </w:r>
          </w:p>
        </w:tc>
        <w:tc>
          <w:tcPr>
            <w:tcW w:w="4317" w:type="dxa"/>
          </w:tcPr>
          <w:p w14:paraId="14F21B8C" w14:textId="77777777" w:rsidR="00C11651" w:rsidRPr="00C11651" w:rsidRDefault="00C11651" w:rsidP="00C11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7" w:type="dxa"/>
          </w:tcPr>
          <w:p w14:paraId="27177791" w14:textId="77777777" w:rsidR="00C11651" w:rsidRPr="00C11651" w:rsidRDefault="00C11651" w:rsidP="00C11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651">
              <w:rPr>
                <w:rFonts w:ascii="Times New Roman" w:eastAsia="Times New Roman" w:hAnsi="Times New Roman" w:cs="Times New Roman"/>
                <w:sz w:val="24"/>
                <w:szCs w:val="24"/>
              </w:rPr>
              <w:t>Examples</w:t>
            </w:r>
          </w:p>
        </w:tc>
      </w:tr>
      <w:tr w:rsidR="00C11651" w:rsidRPr="00C11651" w14:paraId="336459C0" w14:textId="77777777" w:rsidTr="007C4AF8">
        <w:trPr>
          <w:trHeight w:val="348"/>
        </w:trPr>
        <w:tc>
          <w:tcPr>
            <w:tcW w:w="4316" w:type="dxa"/>
            <w:vMerge/>
          </w:tcPr>
          <w:p w14:paraId="64CA99D0" w14:textId="77777777" w:rsidR="00C11651" w:rsidRPr="00C11651" w:rsidRDefault="00C11651" w:rsidP="00C11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7" w:type="dxa"/>
          </w:tcPr>
          <w:p w14:paraId="4B7BBEAB" w14:textId="77777777" w:rsidR="00C11651" w:rsidRPr="00C11651" w:rsidRDefault="00C11651" w:rsidP="00C11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651">
              <w:rPr>
                <w:rFonts w:ascii="Times New Roman" w:eastAsia="Times New Roman" w:hAnsi="Times New Roman" w:cs="Times New Roman"/>
                <w:sz w:val="24"/>
                <w:szCs w:val="24"/>
              </w:rPr>
              <w:t>Present simple tense</w:t>
            </w:r>
          </w:p>
        </w:tc>
        <w:tc>
          <w:tcPr>
            <w:tcW w:w="4317" w:type="dxa"/>
          </w:tcPr>
          <w:p w14:paraId="654E747E" w14:textId="77777777" w:rsidR="00C11651" w:rsidRPr="00C11651" w:rsidRDefault="00C11651" w:rsidP="00C11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D805D4" w14:textId="77777777" w:rsidR="00C11651" w:rsidRPr="00C11651" w:rsidRDefault="00C11651" w:rsidP="00C11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1651" w:rsidRPr="00C11651" w14:paraId="67821D4B" w14:textId="77777777" w:rsidTr="007C4AF8">
        <w:trPr>
          <w:trHeight w:val="360"/>
        </w:trPr>
        <w:tc>
          <w:tcPr>
            <w:tcW w:w="4316" w:type="dxa"/>
            <w:vMerge/>
          </w:tcPr>
          <w:p w14:paraId="2BD3FC62" w14:textId="77777777" w:rsidR="00C11651" w:rsidRPr="00C11651" w:rsidRDefault="00C11651" w:rsidP="00C11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7" w:type="dxa"/>
          </w:tcPr>
          <w:p w14:paraId="7E860913" w14:textId="77777777" w:rsidR="00C11651" w:rsidRPr="00C11651" w:rsidRDefault="00C11651" w:rsidP="00C11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651">
              <w:rPr>
                <w:rFonts w:ascii="Times New Roman" w:eastAsia="Times New Roman" w:hAnsi="Times New Roman" w:cs="Times New Roman"/>
                <w:sz w:val="24"/>
                <w:szCs w:val="24"/>
              </w:rPr>
              <w:t>Present Continuous tense</w:t>
            </w:r>
          </w:p>
        </w:tc>
        <w:tc>
          <w:tcPr>
            <w:tcW w:w="4317" w:type="dxa"/>
          </w:tcPr>
          <w:p w14:paraId="7717170F" w14:textId="77777777" w:rsidR="00C11651" w:rsidRPr="00C11651" w:rsidRDefault="00C11651" w:rsidP="00C11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DC8FB6" w14:textId="77777777" w:rsidR="00C11651" w:rsidRPr="00C11651" w:rsidRDefault="00C11651" w:rsidP="00C11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1651" w:rsidRPr="00C11651" w14:paraId="555995E9" w14:textId="77777777" w:rsidTr="007C4AF8">
        <w:trPr>
          <w:trHeight w:val="348"/>
        </w:trPr>
        <w:tc>
          <w:tcPr>
            <w:tcW w:w="4316" w:type="dxa"/>
            <w:vMerge/>
          </w:tcPr>
          <w:p w14:paraId="05AAC0D5" w14:textId="77777777" w:rsidR="00C11651" w:rsidRPr="00C11651" w:rsidRDefault="00C11651" w:rsidP="00C11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7" w:type="dxa"/>
          </w:tcPr>
          <w:p w14:paraId="02B46527" w14:textId="77777777" w:rsidR="00C11651" w:rsidRPr="00C11651" w:rsidRDefault="00C11651" w:rsidP="00C11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651">
              <w:rPr>
                <w:rFonts w:ascii="Times New Roman" w:eastAsia="Times New Roman" w:hAnsi="Times New Roman" w:cs="Times New Roman"/>
                <w:sz w:val="24"/>
                <w:szCs w:val="24"/>
              </w:rPr>
              <w:t>Past Simple tense</w:t>
            </w:r>
          </w:p>
        </w:tc>
        <w:tc>
          <w:tcPr>
            <w:tcW w:w="4317" w:type="dxa"/>
          </w:tcPr>
          <w:p w14:paraId="5D993E5E" w14:textId="77777777" w:rsidR="00C11651" w:rsidRPr="00C11651" w:rsidRDefault="00C11651" w:rsidP="00C11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FA74A4" w14:textId="77777777" w:rsidR="00C11651" w:rsidRPr="00C11651" w:rsidRDefault="00C11651" w:rsidP="00C11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1651" w:rsidRPr="00C11651" w14:paraId="21C3D774" w14:textId="77777777" w:rsidTr="007C4AF8">
        <w:trPr>
          <w:trHeight w:val="372"/>
        </w:trPr>
        <w:tc>
          <w:tcPr>
            <w:tcW w:w="4316" w:type="dxa"/>
            <w:vMerge/>
          </w:tcPr>
          <w:p w14:paraId="68D8FFC8" w14:textId="77777777" w:rsidR="00C11651" w:rsidRPr="00C11651" w:rsidRDefault="00C11651" w:rsidP="00C11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7" w:type="dxa"/>
          </w:tcPr>
          <w:p w14:paraId="67D98A53" w14:textId="77777777" w:rsidR="00C11651" w:rsidRPr="00C11651" w:rsidRDefault="00C11651" w:rsidP="00C11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651">
              <w:rPr>
                <w:rFonts w:ascii="Times New Roman" w:eastAsia="Times New Roman" w:hAnsi="Times New Roman" w:cs="Times New Roman"/>
                <w:sz w:val="24"/>
                <w:szCs w:val="24"/>
              </w:rPr>
              <w:t>Future simple tense</w:t>
            </w:r>
          </w:p>
          <w:p w14:paraId="1F9C76DC" w14:textId="77777777" w:rsidR="00C11651" w:rsidRPr="00C11651" w:rsidRDefault="00C11651" w:rsidP="00C11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7" w:type="dxa"/>
          </w:tcPr>
          <w:p w14:paraId="50888E31" w14:textId="77777777" w:rsidR="00C11651" w:rsidRPr="00C11651" w:rsidRDefault="00C11651" w:rsidP="00C11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1651" w:rsidRPr="00C11651" w14:paraId="67FC3CF6" w14:textId="77777777" w:rsidTr="007C4AF8">
        <w:trPr>
          <w:trHeight w:val="888"/>
        </w:trPr>
        <w:tc>
          <w:tcPr>
            <w:tcW w:w="4316" w:type="dxa"/>
            <w:vMerge/>
          </w:tcPr>
          <w:p w14:paraId="712D34F6" w14:textId="77777777" w:rsidR="00C11651" w:rsidRPr="00C11651" w:rsidRDefault="00C11651" w:rsidP="00C11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7" w:type="dxa"/>
          </w:tcPr>
          <w:p w14:paraId="6E55A791" w14:textId="77777777" w:rsidR="00C11651" w:rsidRPr="00C11651" w:rsidRDefault="00C11651" w:rsidP="00C11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651">
              <w:rPr>
                <w:rFonts w:ascii="Times New Roman" w:eastAsia="Times New Roman" w:hAnsi="Times New Roman" w:cs="Times New Roman"/>
                <w:sz w:val="24"/>
                <w:szCs w:val="24"/>
              </w:rPr>
              <w:t>Question tags</w:t>
            </w:r>
          </w:p>
        </w:tc>
        <w:tc>
          <w:tcPr>
            <w:tcW w:w="4317" w:type="dxa"/>
          </w:tcPr>
          <w:p w14:paraId="670A5C96" w14:textId="77777777" w:rsidR="00C11651" w:rsidRPr="00C11651" w:rsidRDefault="00C11651" w:rsidP="00C11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8ECA86" w14:textId="77777777" w:rsidR="00C11651" w:rsidRPr="00C11651" w:rsidRDefault="00C11651" w:rsidP="00C11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1651" w:rsidRPr="00C11651" w14:paraId="21A0DCFE" w14:textId="77777777" w:rsidTr="007C4AF8">
        <w:trPr>
          <w:trHeight w:val="1699"/>
        </w:trPr>
        <w:tc>
          <w:tcPr>
            <w:tcW w:w="4316" w:type="dxa"/>
          </w:tcPr>
          <w:p w14:paraId="52BB91BE" w14:textId="77777777" w:rsidR="00C11651" w:rsidRPr="00C11651" w:rsidRDefault="00C11651" w:rsidP="00C11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651">
              <w:rPr>
                <w:rFonts w:ascii="Times New Roman" w:eastAsia="Times New Roman" w:hAnsi="Times New Roman" w:cs="Times New Roman"/>
                <w:sz w:val="24"/>
                <w:szCs w:val="24"/>
              </w:rPr>
              <w:t>Elements of colloquial language (slang, abbreviations, idioms, informal expressions, etc.)</w:t>
            </w:r>
          </w:p>
        </w:tc>
        <w:tc>
          <w:tcPr>
            <w:tcW w:w="8634" w:type="dxa"/>
            <w:gridSpan w:val="2"/>
          </w:tcPr>
          <w:p w14:paraId="00D300D7" w14:textId="77777777" w:rsidR="00C11651" w:rsidRPr="00C11651" w:rsidRDefault="00C11651" w:rsidP="00C11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651">
              <w:rPr>
                <w:rFonts w:ascii="Times New Roman" w:eastAsia="Times New Roman" w:hAnsi="Times New Roman" w:cs="Times New Roman"/>
                <w:sz w:val="24"/>
                <w:szCs w:val="24"/>
              </w:rPr>
              <w:t>Examples:</w:t>
            </w:r>
          </w:p>
          <w:p w14:paraId="39D3F147" w14:textId="77777777" w:rsidR="00C11651" w:rsidRPr="00C11651" w:rsidRDefault="00C11651" w:rsidP="00C11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DBFAFA" w14:textId="77777777" w:rsidR="00C11651" w:rsidRPr="00C11651" w:rsidRDefault="00C11651" w:rsidP="00C11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380105" w14:textId="77777777" w:rsidR="00C11651" w:rsidRPr="00C11651" w:rsidRDefault="00C11651" w:rsidP="00C11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8BD923" w14:textId="77777777" w:rsidR="00C11651" w:rsidRPr="00C11651" w:rsidRDefault="00C11651" w:rsidP="00C11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15CFA9" w14:textId="77777777" w:rsidR="00C11651" w:rsidRPr="00C11651" w:rsidRDefault="00C11651" w:rsidP="00C11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CC45DB" w14:textId="77777777" w:rsidR="00C11651" w:rsidRPr="00C11651" w:rsidRDefault="00C11651" w:rsidP="00C11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EDB21C3" w14:textId="76443573" w:rsidR="00060144" w:rsidRPr="000D7D54" w:rsidRDefault="00060144" w:rsidP="007A0737">
      <w:pPr>
        <w:rPr>
          <w:rFonts w:ascii="Cambria Math" w:hAnsi="Cambria Math"/>
          <w:b/>
          <w:sz w:val="24"/>
          <w:szCs w:val="24"/>
        </w:rPr>
      </w:pPr>
    </w:p>
    <w:sectPr w:rsidR="00060144" w:rsidRPr="000D7D54" w:rsidSect="00E15585">
      <w:footerReference w:type="default" r:id="rId9"/>
      <w:pgSz w:w="16838" w:h="11906" w:orient="landscape"/>
      <w:pgMar w:top="1417" w:right="1417" w:bottom="1417" w:left="1417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2A389" w14:textId="77777777" w:rsidR="008148EB" w:rsidRDefault="008148EB" w:rsidP="00E37221">
      <w:pPr>
        <w:spacing w:after="0" w:line="240" w:lineRule="auto"/>
      </w:pPr>
      <w:r>
        <w:separator/>
      </w:r>
    </w:p>
  </w:endnote>
  <w:endnote w:type="continuationSeparator" w:id="0">
    <w:p w14:paraId="577C4A45" w14:textId="77777777" w:rsidR="008148EB" w:rsidRDefault="008148EB" w:rsidP="00E37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84322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3EA3F0" w14:textId="615C8377" w:rsidR="00A609EE" w:rsidRDefault="00A609EE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24E1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5C35D" w14:textId="77777777" w:rsidR="008148EB" w:rsidRDefault="008148EB" w:rsidP="00E37221">
      <w:pPr>
        <w:spacing w:after="0" w:line="240" w:lineRule="auto"/>
      </w:pPr>
      <w:r>
        <w:separator/>
      </w:r>
    </w:p>
  </w:footnote>
  <w:footnote w:type="continuationSeparator" w:id="0">
    <w:p w14:paraId="00AEA759" w14:textId="77777777" w:rsidR="008148EB" w:rsidRDefault="008148EB" w:rsidP="00E37221">
      <w:pPr>
        <w:spacing w:after="0" w:line="240" w:lineRule="auto"/>
      </w:pPr>
      <w:r>
        <w:continuationSeparator/>
      </w:r>
    </w:p>
  </w:footnote>
  <w:footnote w:id="1">
    <w:p w14:paraId="3C1A3A04" w14:textId="77777777" w:rsidR="00C90C98" w:rsidRDefault="00C90C98" w:rsidP="00FA6D9B">
      <w:pPr>
        <w:pStyle w:val="Tekstfusnote"/>
      </w:pPr>
      <w:r>
        <w:rPr>
          <w:rStyle w:val="Referencafusnote"/>
        </w:rPr>
        <w:footnoteRef/>
      </w:r>
      <w:r>
        <w:t xml:space="preserve"> Opis sadržaja koji učenici stvaraju ili koji učitelj koristi.</w:t>
      </w:r>
    </w:p>
  </w:footnote>
  <w:footnote w:id="2">
    <w:p w14:paraId="55308537" w14:textId="77777777" w:rsidR="00FA6D9B" w:rsidRDefault="00FA6D9B" w:rsidP="00FA6D9B">
      <w:pPr>
        <w:pStyle w:val="Tekstfusnote"/>
      </w:pPr>
      <w:r>
        <w:rPr>
          <w:rStyle w:val="Referencafusnote"/>
        </w:rPr>
        <w:footnoteRef/>
      </w:r>
      <w:r>
        <w:t xml:space="preserve"> Tehnika kojom učenici rade ili tehnika u kojoj je izveden vizualni sadržaj koji učitelj koristi.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91DAB"/>
    <w:multiLevelType w:val="hybridMultilevel"/>
    <w:tmpl w:val="87A40B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B343A"/>
    <w:multiLevelType w:val="hybridMultilevel"/>
    <w:tmpl w:val="C29C528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A71A6F"/>
    <w:multiLevelType w:val="hybridMultilevel"/>
    <w:tmpl w:val="8D92C3FE"/>
    <w:lvl w:ilvl="0" w:tplc="8098F03A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70" w:hanging="360"/>
      </w:pPr>
    </w:lvl>
    <w:lvl w:ilvl="2" w:tplc="041A001B" w:tentative="1">
      <w:start w:val="1"/>
      <w:numFmt w:val="lowerRoman"/>
      <w:lvlText w:val="%3."/>
      <w:lvlJc w:val="right"/>
      <w:pPr>
        <w:ind w:left="1890" w:hanging="180"/>
      </w:pPr>
    </w:lvl>
    <w:lvl w:ilvl="3" w:tplc="041A000F" w:tentative="1">
      <w:start w:val="1"/>
      <w:numFmt w:val="decimal"/>
      <w:lvlText w:val="%4."/>
      <w:lvlJc w:val="left"/>
      <w:pPr>
        <w:ind w:left="2610" w:hanging="360"/>
      </w:pPr>
    </w:lvl>
    <w:lvl w:ilvl="4" w:tplc="041A0019" w:tentative="1">
      <w:start w:val="1"/>
      <w:numFmt w:val="lowerLetter"/>
      <w:lvlText w:val="%5."/>
      <w:lvlJc w:val="left"/>
      <w:pPr>
        <w:ind w:left="3330" w:hanging="360"/>
      </w:pPr>
    </w:lvl>
    <w:lvl w:ilvl="5" w:tplc="041A001B" w:tentative="1">
      <w:start w:val="1"/>
      <w:numFmt w:val="lowerRoman"/>
      <w:lvlText w:val="%6."/>
      <w:lvlJc w:val="right"/>
      <w:pPr>
        <w:ind w:left="4050" w:hanging="180"/>
      </w:pPr>
    </w:lvl>
    <w:lvl w:ilvl="6" w:tplc="041A000F" w:tentative="1">
      <w:start w:val="1"/>
      <w:numFmt w:val="decimal"/>
      <w:lvlText w:val="%7."/>
      <w:lvlJc w:val="left"/>
      <w:pPr>
        <w:ind w:left="4770" w:hanging="360"/>
      </w:pPr>
    </w:lvl>
    <w:lvl w:ilvl="7" w:tplc="041A0019" w:tentative="1">
      <w:start w:val="1"/>
      <w:numFmt w:val="lowerLetter"/>
      <w:lvlText w:val="%8."/>
      <w:lvlJc w:val="left"/>
      <w:pPr>
        <w:ind w:left="5490" w:hanging="360"/>
      </w:pPr>
    </w:lvl>
    <w:lvl w:ilvl="8" w:tplc="04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17C23388"/>
    <w:multiLevelType w:val="hybridMultilevel"/>
    <w:tmpl w:val="A544C182"/>
    <w:lvl w:ilvl="0" w:tplc="2B6EA998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C1DC0"/>
    <w:multiLevelType w:val="hybridMultilevel"/>
    <w:tmpl w:val="269A2986"/>
    <w:lvl w:ilvl="0" w:tplc="2B6EA998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B731F"/>
    <w:multiLevelType w:val="hybridMultilevel"/>
    <w:tmpl w:val="767E1E7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E2762B"/>
    <w:multiLevelType w:val="hybridMultilevel"/>
    <w:tmpl w:val="5D5027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F4285"/>
    <w:multiLevelType w:val="hybridMultilevel"/>
    <w:tmpl w:val="D4A40F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FA3AAF"/>
    <w:multiLevelType w:val="hybridMultilevel"/>
    <w:tmpl w:val="02EEB6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566D4A"/>
    <w:multiLevelType w:val="hybridMultilevel"/>
    <w:tmpl w:val="E6BA067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0A727F"/>
    <w:multiLevelType w:val="hybridMultilevel"/>
    <w:tmpl w:val="69DA4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75511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46C12F7"/>
    <w:multiLevelType w:val="hybridMultilevel"/>
    <w:tmpl w:val="A2BEF7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265F9D"/>
    <w:multiLevelType w:val="hybridMultilevel"/>
    <w:tmpl w:val="B1DE185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13"/>
  </w:num>
  <w:num w:numId="5">
    <w:abstractNumId w:val="12"/>
  </w:num>
  <w:num w:numId="6">
    <w:abstractNumId w:val="8"/>
  </w:num>
  <w:num w:numId="7">
    <w:abstractNumId w:val="6"/>
  </w:num>
  <w:num w:numId="8">
    <w:abstractNumId w:val="3"/>
  </w:num>
  <w:num w:numId="9">
    <w:abstractNumId w:val="4"/>
  </w:num>
  <w:num w:numId="10">
    <w:abstractNumId w:val="7"/>
  </w:num>
  <w:num w:numId="11">
    <w:abstractNumId w:val="2"/>
  </w:num>
  <w:num w:numId="12">
    <w:abstractNumId w:val="10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221"/>
    <w:rsid w:val="00020D0F"/>
    <w:rsid w:val="00022FA8"/>
    <w:rsid w:val="00045B99"/>
    <w:rsid w:val="00053192"/>
    <w:rsid w:val="00060144"/>
    <w:rsid w:val="00073D25"/>
    <w:rsid w:val="00082D7E"/>
    <w:rsid w:val="000910B7"/>
    <w:rsid w:val="000A4310"/>
    <w:rsid w:val="000A4582"/>
    <w:rsid w:val="000A4905"/>
    <w:rsid w:val="000A6ADD"/>
    <w:rsid w:val="000B56A6"/>
    <w:rsid w:val="000D7D54"/>
    <w:rsid w:val="000E3794"/>
    <w:rsid w:val="00106FB4"/>
    <w:rsid w:val="001073C9"/>
    <w:rsid w:val="00110947"/>
    <w:rsid w:val="0011333D"/>
    <w:rsid w:val="00123382"/>
    <w:rsid w:val="00124898"/>
    <w:rsid w:val="00126695"/>
    <w:rsid w:val="00127AD2"/>
    <w:rsid w:val="0015328A"/>
    <w:rsid w:val="00173424"/>
    <w:rsid w:val="0019234E"/>
    <w:rsid w:val="001D48FD"/>
    <w:rsid w:val="001D5611"/>
    <w:rsid w:val="001E00A8"/>
    <w:rsid w:val="001F4532"/>
    <w:rsid w:val="001F5DF5"/>
    <w:rsid w:val="00206813"/>
    <w:rsid w:val="002132A3"/>
    <w:rsid w:val="00232437"/>
    <w:rsid w:val="00236433"/>
    <w:rsid w:val="00270FD0"/>
    <w:rsid w:val="002750F6"/>
    <w:rsid w:val="002A45C8"/>
    <w:rsid w:val="002A7BE7"/>
    <w:rsid w:val="002D1A87"/>
    <w:rsid w:val="002E7039"/>
    <w:rsid w:val="002F748D"/>
    <w:rsid w:val="003204EF"/>
    <w:rsid w:val="0032441C"/>
    <w:rsid w:val="003318D3"/>
    <w:rsid w:val="00344260"/>
    <w:rsid w:val="00346983"/>
    <w:rsid w:val="00346DF2"/>
    <w:rsid w:val="0035233C"/>
    <w:rsid w:val="003557F3"/>
    <w:rsid w:val="00372D2E"/>
    <w:rsid w:val="003746A3"/>
    <w:rsid w:val="00386B89"/>
    <w:rsid w:val="003A44CA"/>
    <w:rsid w:val="003D151B"/>
    <w:rsid w:val="003D21F7"/>
    <w:rsid w:val="003F3D46"/>
    <w:rsid w:val="00402E5C"/>
    <w:rsid w:val="004043D4"/>
    <w:rsid w:val="004236B8"/>
    <w:rsid w:val="004451C8"/>
    <w:rsid w:val="0047570F"/>
    <w:rsid w:val="00483A6F"/>
    <w:rsid w:val="00495C69"/>
    <w:rsid w:val="004968C3"/>
    <w:rsid w:val="004C16C5"/>
    <w:rsid w:val="004C1F78"/>
    <w:rsid w:val="004C717A"/>
    <w:rsid w:val="00520EA6"/>
    <w:rsid w:val="0054515E"/>
    <w:rsid w:val="00587390"/>
    <w:rsid w:val="005B4F92"/>
    <w:rsid w:val="005B62A1"/>
    <w:rsid w:val="005D3EBF"/>
    <w:rsid w:val="005D5B6F"/>
    <w:rsid w:val="005E34B4"/>
    <w:rsid w:val="005F222C"/>
    <w:rsid w:val="005F7570"/>
    <w:rsid w:val="00603DE1"/>
    <w:rsid w:val="00620769"/>
    <w:rsid w:val="0063504E"/>
    <w:rsid w:val="00660EE4"/>
    <w:rsid w:val="00670472"/>
    <w:rsid w:val="00680A7F"/>
    <w:rsid w:val="006977D5"/>
    <w:rsid w:val="006B1A81"/>
    <w:rsid w:val="006F020C"/>
    <w:rsid w:val="006F4E21"/>
    <w:rsid w:val="00714CC0"/>
    <w:rsid w:val="00720B0D"/>
    <w:rsid w:val="00722709"/>
    <w:rsid w:val="007447B8"/>
    <w:rsid w:val="00744D5C"/>
    <w:rsid w:val="00756B1B"/>
    <w:rsid w:val="007645DB"/>
    <w:rsid w:val="007648D0"/>
    <w:rsid w:val="007651CF"/>
    <w:rsid w:val="00767F5A"/>
    <w:rsid w:val="0078523B"/>
    <w:rsid w:val="007A0737"/>
    <w:rsid w:val="007A6615"/>
    <w:rsid w:val="007B0DF6"/>
    <w:rsid w:val="007D7B98"/>
    <w:rsid w:val="007F15A6"/>
    <w:rsid w:val="007F1ACE"/>
    <w:rsid w:val="007F3CEA"/>
    <w:rsid w:val="00803F8C"/>
    <w:rsid w:val="00804AE6"/>
    <w:rsid w:val="00811264"/>
    <w:rsid w:val="00811F07"/>
    <w:rsid w:val="008148EB"/>
    <w:rsid w:val="00834CA0"/>
    <w:rsid w:val="00835564"/>
    <w:rsid w:val="00837825"/>
    <w:rsid w:val="00842BC6"/>
    <w:rsid w:val="00853B0E"/>
    <w:rsid w:val="008553B6"/>
    <w:rsid w:val="00857182"/>
    <w:rsid w:val="00865E4E"/>
    <w:rsid w:val="008769E4"/>
    <w:rsid w:val="00877211"/>
    <w:rsid w:val="00881A38"/>
    <w:rsid w:val="00886E9D"/>
    <w:rsid w:val="00893285"/>
    <w:rsid w:val="008A2E9D"/>
    <w:rsid w:val="008A3C9B"/>
    <w:rsid w:val="008B1053"/>
    <w:rsid w:val="008D0B9A"/>
    <w:rsid w:val="008F22D3"/>
    <w:rsid w:val="00901D6A"/>
    <w:rsid w:val="00905D15"/>
    <w:rsid w:val="00922738"/>
    <w:rsid w:val="00936854"/>
    <w:rsid w:val="009458DF"/>
    <w:rsid w:val="00946489"/>
    <w:rsid w:val="009634E4"/>
    <w:rsid w:val="009655A5"/>
    <w:rsid w:val="00974D0C"/>
    <w:rsid w:val="00984E46"/>
    <w:rsid w:val="00990937"/>
    <w:rsid w:val="00996477"/>
    <w:rsid w:val="009A2BCA"/>
    <w:rsid w:val="009A3425"/>
    <w:rsid w:val="009A76C2"/>
    <w:rsid w:val="009B3E91"/>
    <w:rsid w:val="009C3324"/>
    <w:rsid w:val="009C563C"/>
    <w:rsid w:val="009D2DC5"/>
    <w:rsid w:val="009E5D7E"/>
    <w:rsid w:val="009F6D4C"/>
    <w:rsid w:val="00A07130"/>
    <w:rsid w:val="00A07BFC"/>
    <w:rsid w:val="00A10D15"/>
    <w:rsid w:val="00A22D24"/>
    <w:rsid w:val="00A31B44"/>
    <w:rsid w:val="00A35753"/>
    <w:rsid w:val="00A407F2"/>
    <w:rsid w:val="00A53A79"/>
    <w:rsid w:val="00A609EE"/>
    <w:rsid w:val="00A62078"/>
    <w:rsid w:val="00A73DA6"/>
    <w:rsid w:val="00A83EDF"/>
    <w:rsid w:val="00A870AB"/>
    <w:rsid w:val="00A924E1"/>
    <w:rsid w:val="00AA78C3"/>
    <w:rsid w:val="00AC0183"/>
    <w:rsid w:val="00AC1483"/>
    <w:rsid w:val="00AC6317"/>
    <w:rsid w:val="00AC726F"/>
    <w:rsid w:val="00AD203E"/>
    <w:rsid w:val="00AD3923"/>
    <w:rsid w:val="00AD62FA"/>
    <w:rsid w:val="00AE3EC1"/>
    <w:rsid w:val="00AE7BE0"/>
    <w:rsid w:val="00AF1B97"/>
    <w:rsid w:val="00AF58F1"/>
    <w:rsid w:val="00B06C20"/>
    <w:rsid w:val="00B23C4C"/>
    <w:rsid w:val="00B32342"/>
    <w:rsid w:val="00B46136"/>
    <w:rsid w:val="00B608DC"/>
    <w:rsid w:val="00B65C9A"/>
    <w:rsid w:val="00B720D7"/>
    <w:rsid w:val="00B811E5"/>
    <w:rsid w:val="00BA4139"/>
    <w:rsid w:val="00BB55DB"/>
    <w:rsid w:val="00BC20E8"/>
    <w:rsid w:val="00BC6DBC"/>
    <w:rsid w:val="00BD498E"/>
    <w:rsid w:val="00BF7313"/>
    <w:rsid w:val="00C04FA1"/>
    <w:rsid w:val="00C11651"/>
    <w:rsid w:val="00C11756"/>
    <w:rsid w:val="00C30762"/>
    <w:rsid w:val="00C37764"/>
    <w:rsid w:val="00C516B1"/>
    <w:rsid w:val="00C53AD6"/>
    <w:rsid w:val="00C67E1F"/>
    <w:rsid w:val="00C70DD8"/>
    <w:rsid w:val="00C829AE"/>
    <w:rsid w:val="00C84DC5"/>
    <w:rsid w:val="00C90C98"/>
    <w:rsid w:val="00C91BC6"/>
    <w:rsid w:val="00CA604A"/>
    <w:rsid w:val="00CB411E"/>
    <w:rsid w:val="00CE0FAD"/>
    <w:rsid w:val="00CE70A6"/>
    <w:rsid w:val="00D37FB9"/>
    <w:rsid w:val="00D52AF9"/>
    <w:rsid w:val="00D5775E"/>
    <w:rsid w:val="00D7282C"/>
    <w:rsid w:val="00D80CAD"/>
    <w:rsid w:val="00D86441"/>
    <w:rsid w:val="00D87C2E"/>
    <w:rsid w:val="00DA57A6"/>
    <w:rsid w:val="00DB686A"/>
    <w:rsid w:val="00DC6548"/>
    <w:rsid w:val="00DC7973"/>
    <w:rsid w:val="00DD0D5A"/>
    <w:rsid w:val="00DE21E2"/>
    <w:rsid w:val="00DE554F"/>
    <w:rsid w:val="00E016CD"/>
    <w:rsid w:val="00E12717"/>
    <w:rsid w:val="00E1527D"/>
    <w:rsid w:val="00E15585"/>
    <w:rsid w:val="00E25113"/>
    <w:rsid w:val="00E37221"/>
    <w:rsid w:val="00E37A59"/>
    <w:rsid w:val="00E40E13"/>
    <w:rsid w:val="00E471E1"/>
    <w:rsid w:val="00E554B8"/>
    <w:rsid w:val="00E62A50"/>
    <w:rsid w:val="00E72CAC"/>
    <w:rsid w:val="00E77377"/>
    <w:rsid w:val="00E8102E"/>
    <w:rsid w:val="00E85BBD"/>
    <w:rsid w:val="00E94E78"/>
    <w:rsid w:val="00E95FAF"/>
    <w:rsid w:val="00EB1442"/>
    <w:rsid w:val="00EC2BAB"/>
    <w:rsid w:val="00ED0209"/>
    <w:rsid w:val="00EE0DC1"/>
    <w:rsid w:val="00F01A5D"/>
    <w:rsid w:val="00F15974"/>
    <w:rsid w:val="00F171E7"/>
    <w:rsid w:val="00F23661"/>
    <w:rsid w:val="00F27129"/>
    <w:rsid w:val="00F316CD"/>
    <w:rsid w:val="00F426C0"/>
    <w:rsid w:val="00F446F1"/>
    <w:rsid w:val="00F559A0"/>
    <w:rsid w:val="00F738A3"/>
    <w:rsid w:val="00F74058"/>
    <w:rsid w:val="00F74464"/>
    <w:rsid w:val="00F81E87"/>
    <w:rsid w:val="00F82B1C"/>
    <w:rsid w:val="00FA2FAB"/>
    <w:rsid w:val="00FA5D1E"/>
    <w:rsid w:val="00FA6D9B"/>
    <w:rsid w:val="00FB1225"/>
    <w:rsid w:val="00FC2FB2"/>
    <w:rsid w:val="00FC40F1"/>
    <w:rsid w:val="00FD37DC"/>
    <w:rsid w:val="00FD739F"/>
    <w:rsid w:val="00FE1643"/>
    <w:rsid w:val="00FF005B"/>
    <w:rsid w:val="00FF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02B75"/>
  <w15:docId w15:val="{4ECF4687-3CA3-49BD-A5FF-61CDA3CB5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hr-H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FAB"/>
  </w:style>
  <w:style w:type="paragraph" w:styleId="Naslov1">
    <w:name w:val="heading 1"/>
    <w:basedOn w:val="Normal"/>
    <w:next w:val="Normal"/>
    <w:link w:val="Naslov1Char"/>
    <w:uiPriority w:val="9"/>
    <w:qFormat/>
    <w:rsid w:val="00FA2FA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A2FA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A2FA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A2FA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A2FA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A2FA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A2FA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A2FA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A2FA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E37221"/>
    <w:pPr>
      <w:spacing w:after="0" w:line="240" w:lineRule="auto"/>
    </w:p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37221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E37221"/>
    <w:rPr>
      <w:vertAlign w:val="superscript"/>
    </w:rPr>
  </w:style>
  <w:style w:type="table" w:styleId="Reetkatablice">
    <w:name w:val="Table Grid"/>
    <w:basedOn w:val="Obinatablica"/>
    <w:uiPriority w:val="39"/>
    <w:rsid w:val="00355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56B1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A4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A4310"/>
  </w:style>
  <w:style w:type="paragraph" w:styleId="Podnoje">
    <w:name w:val="footer"/>
    <w:basedOn w:val="Normal"/>
    <w:link w:val="PodnojeChar"/>
    <w:uiPriority w:val="99"/>
    <w:unhideWhenUsed/>
    <w:rsid w:val="000A43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A4310"/>
  </w:style>
  <w:style w:type="character" w:customStyle="1" w:styleId="Naslov1Char">
    <w:name w:val="Naslov 1 Char"/>
    <w:basedOn w:val="Zadanifontodlomka"/>
    <w:link w:val="Naslov1"/>
    <w:uiPriority w:val="9"/>
    <w:rsid w:val="00FA2F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A2FAB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A2FAB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A2FAB"/>
    <w:rPr>
      <w:rFonts w:asciiTheme="majorHAnsi" w:eastAsiaTheme="majorEastAsia" w:hAnsiTheme="majorHAnsi" w:cstheme="majorBidi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A2FAB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A2FAB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A2FAB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A2FAB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A2FAB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A2FAB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Naslov">
    <w:name w:val="Title"/>
    <w:basedOn w:val="Normal"/>
    <w:next w:val="Normal"/>
    <w:link w:val="NaslovChar"/>
    <w:uiPriority w:val="10"/>
    <w:qFormat/>
    <w:rsid w:val="00FA2FAB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A2FAB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A2FA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A2FAB"/>
    <w:rPr>
      <w:rFonts w:asciiTheme="majorHAnsi" w:eastAsiaTheme="majorEastAsia" w:hAnsiTheme="majorHAnsi" w:cstheme="majorBidi"/>
      <w:sz w:val="24"/>
      <w:szCs w:val="24"/>
    </w:rPr>
  </w:style>
  <w:style w:type="character" w:styleId="Naglaeno">
    <w:name w:val="Strong"/>
    <w:basedOn w:val="Zadanifontodlomka"/>
    <w:uiPriority w:val="22"/>
    <w:qFormat/>
    <w:rsid w:val="00FA2FAB"/>
    <w:rPr>
      <w:b/>
      <w:bCs/>
    </w:rPr>
  </w:style>
  <w:style w:type="character" w:styleId="Istaknuto">
    <w:name w:val="Emphasis"/>
    <w:basedOn w:val="Zadanifontodlomka"/>
    <w:uiPriority w:val="20"/>
    <w:qFormat/>
    <w:rsid w:val="00FA2FAB"/>
    <w:rPr>
      <w:i/>
      <w:iCs/>
    </w:rPr>
  </w:style>
  <w:style w:type="paragraph" w:styleId="Bezproreda">
    <w:name w:val="No Spacing"/>
    <w:uiPriority w:val="1"/>
    <w:qFormat/>
    <w:rsid w:val="00FA2FAB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FA2FAB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A2FAB"/>
    <w:rPr>
      <w:i/>
      <w:iCs/>
      <w:color w:val="404040" w:themeColor="text1" w:themeTint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A2FAB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A2FAB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Neupadljivoisticanje">
    <w:name w:val="Subtle Emphasis"/>
    <w:basedOn w:val="Zadanifontodlomka"/>
    <w:uiPriority w:val="19"/>
    <w:qFormat/>
    <w:rsid w:val="00FA2FAB"/>
    <w:rPr>
      <w:i/>
      <w:iCs/>
      <w:color w:val="404040" w:themeColor="text1" w:themeTint="BF"/>
    </w:rPr>
  </w:style>
  <w:style w:type="character" w:styleId="Jakoisticanje">
    <w:name w:val="Intense Emphasis"/>
    <w:basedOn w:val="Zadanifontodlomka"/>
    <w:uiPriority w:val="21"/>
    <w:qFormat/>
    <w:rsid w:val="00FA2FAB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FA2FAB"/>
    <w:rPr>
      <w:smallCaps/>
      <w:color w:val="404040" w:themeColor="text1" w:themeTint="BF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FA2FAB"/>
    <w:rPr>
      <w:b/>
      <w:bCs/>
      <w:smallCaps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A2FAB"/>
    <w:rPr>
      <w:b/>
      <w:bCs/>
      <w:smallCaps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A2FAB"/>
    <w:pPr>
      <w:outlineLvl w:val="9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F3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3D46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C53AD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53AD6"/>
    <w:rPr>
      <w:color w:val="605E5C"/>
      <w:shd w:val="clear" w:color="auto" w:fill="E1DFDD"/>
    </w:rPr>
  </w:style>
  <w:style w:type="table" w:customStyle="1" w:styleId="Reetkatablice1">
    <w:name w:val="Rešetka tablice1"/>
    <w:basedOn w:val="Obinatablica"/>
    <w:next w:val="Reetkatablice"/>
    <w:uiPriority w:val="39"/>
    <w:rsid w:val="002E7039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39"/>
    <w:rsid w:val="00DC7973"/>
    <w:pPr>
      <w:spacing w:after="0" w:line="240" w:lineRule="auto"/>
    </w:pPr>
    <w:rPr>
      <w:rFonts w:ascii="Times New Roman" w:eastAsia="SimSun" w:hAnsi="Times New Roman" w:cs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DC7973"/>
    <w:pPr>
      <w:spacing w:after="0" w:line="240" w:lineRule="auto"/>
    </w:pPr>
    <w:rPr>
      <w:rFonts w:ascii="Times New Roman" w:eastAsia="SimSun" w:hAnsi="Times New Roman" w:cs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39"/>
    <w:rsid w:val="00DC7973"/>
    <w:pPr>
      <w:spacing w:after="0" w:line="240" w:lineRule="auto"/>
    </w:pPr>
    <w:rPr>
      <w:rFonts w:ascii="Times New Roman" w:eastAsia="SimSun" w:hAnsi="Times New Roman" w:cs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FA6D9B"/>
    <w:pPr>
      <w:spacing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4C1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1">
    <w:name w:val="Rešetka tablice31"/>
    <w:basedOn w:val="Obinatablica"/>
    <w:next w:val="Reetkatablice"/>
    <w:uiPriority w:val="39"/>
    <w:rsid w:val="00C11651"/>
    <w:pPr>
      <w:spacing w:after="0" w:line="240" w:lineRule="auto"/>
    </w:pPr>
    <w:rPr>
      <w:rFonts w:eastAsia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5775E"/>
    <w:pPr>
      <w:spacing w:after="0" w:line="240" w:lineRule="auto"/>
    </w:pPr>
    <w:rPr>
      <w:sz w:val="22"/>
      <w:szCs w:val="22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2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A7C45-725A-4DB9-8451-3EAF08A55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1232</Words>
  <Characters>7029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Kovacevic</dc:creator>
  <cp:lastModifiedBy>Korisnik</cp:lastModifiedBy>
  <cp:revision>3</cp:revision>
  <cp:lastPrinted>2022-12-15T08:45:00Z</cp:lastPrinted>
  <dcterms:created xsi:type="dcterms:W3CDTF">2025-10-22T08:09:00Z</dcterms:created>
  <dcterms:modified xsi:type="dcterms:W3CDTF">2025-10-27T09:37:00Z</dcterms:modified>
</cp:coreProperties>
</file>